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EA5F6" w14:textId="77777777" w:rsidR="001B0CE7" w:rsidRPr="00B8124F" w:rsidRDefault="001B0CE7" w:rsidP="000A0DD4">
      <w:pPr>
        <w:jc w:val="center"/>
        <w:rPr>
          <w:b/>
          <w:bCs/>
          <w:sz w:val="25"/>
          <w:szCs w:val="25"/>
          <w:lang w:val="fr-FR"/>
        </w:rPr>
      </w:pPr>
      <w:r w:rsidRPr="00B8124F">
        <w:rPr>
          <w:b/>
          <w:bCs/>
          <w:sz w:val="25"/>
          <w:szCs w:val="25"/>
          <w:lang w:val="fr-FR"/>
        </w:rPr>
        <w:t xml:space="preserve">THÔNG TIN TÓM TẮT </w:t>
      </w:r>
    </w:p>
    <w:p w14:paraId="1681A06B" w14:textId="77777777" w:rsidR="001B0CE7" w:rsidRPr="00B8124F" w:rsidRDefault="001B0CE7" w:rsidP="000A0DD4">
      <w:pPr>
        <w:jc w:val="center"/>
        <w:rPr>
          <w:b/>
          <w:bCs/>
          <w:sz w:val="25"/>
          <w:szCs w:val="25"/>
          <w:lang w:val="fr-FR"/>
        </w:rPr>
      </w:pPr>
      <w:r w:rsidRPr="00B8124F">
        <w:rPr>
          <w:b/>
          <w:bCs/>
          <w:sz w:val="25"/>
          <w:szCs w:val="25"/>
          <w:lang w:val="fr-FR"/>
        </w:rPr>
        <w:t>VỀ NHỮNG KẾT LUẬN MỚI CỦA LUẬN ÁN TIẾN SĨ</w:t>
      </w:r>
    </w:p>
    <w:p w14:paraId="05F3D861" w14:textId="77777777" w:rsidR="000A0DD4" w:rsidRPr="00423E73" w:rsidRDefault="000A0DD4" w:rsidP="000A0DD4">
      <w:pPr>
        <w:jc w:val="center"/>
        <w:rPr>
          <w:b/>
          <w:bCs/>
          <w:sz w:val="18"/>
          <w:szCs w:val="18"/>
          <w:lang w:val="fr-FR"/>
        </w:rPr>
      </w:pPr>
    </w:p>
    <w:p w14:paraId="76C0BADB" w14:textId="77777777" w:rsidR="001B0CE7" w:rsidRPr="00B8124F" w:rsidRDefault="001B0CE7" w:rsidP="000A0DD4">
      <w:pPr>
        <w:jc w:val="both"/>
        <w:rPr>
          <w:bCs/>
          <w:lang w:val="fr-FR"/>
        </w:rPr>
      </w:pPr>
      <w:r w:rsidRPr="00B8124F">
        <w:rPr>
          <w:bCs/>
          <w:lang w:val="fr-FR"/>
        </w:rPr>
        <w:t>Tên đề tài: Tái cơ cấu thương mại Việt Nam - ASEAN</w:t>
      </w:r>
    </w:p>
    <w:p w14:paraId="5ACD578C" w14:textId="77777777" w:rsidR="001B0CE7" w:rsidRPr="00B8124F" w:rsidRDefault="001B0CE7" w:rsidP="000A0DD4">
      <w:pPr>
        <w:jc w:val="both"/>
        <w:rPr>
          <w:bCs/>
          <w:lang w:val="fr-FR"/>
        </w:rPr>
      </w:pPr>
      <w:r w:rsidRPr="00B8124F">
        <w:rPr>
          <w:bCs/>
          <w:lang w:val="fr-FR"/>
        </w:rPr>
        <w:t>Chuyên ngành: Kinh doanh thương mại</w:t>
      </w:r>
      <w:r w:rsidR="000A0DD4" w:rsidRPr="00B8124F">
        <w:rPr>
          <w:bCs/>
          <w:lang w:val="fr-FR"/>
        </w:rPr>
        <w:t xml:space="preserve">, </w:t>
      </w:r>
      <w:r w:rsidRPr="00B8124F">
        <w:rPr>
          <w:bCs/>
          <w:lang w:val="fr-FR"/>
        </w:rPr>
        <w:t>Mã số: 9.34.01.21</w:t>
      </w:r>
    </w:p>
    <w:p w14:paraId="12A47698" w14:textId="77777777" w:rsidR="001B0CE7" w:rsidRPr="00B8124F" w:rsidRDefault="001B0CE7" w:rsidP="000A0DD4">
      <w:pPr>
        <w:jc w:val="both"/>
        <w:rPr>
          <w:bCs/>
          <w:lang w:val="fr-FR"/>
        </w:rPr>
      </w:pPr>
      <w:r w:rsidRPr="00B8124F">
        <w:rPr>
          <w:bCs/>
          <w:lang w:val="fr-FR"/>
        </w:rPr>
        <w:t>Nghiên cứu sinh: Nguyễn Phúc Nam</w:t>
      </w:r>
    </w:p>
    <w:p w14:paraId="4A666BCD" w14:textId="77777777" w:rsidR="001B0CE7" w:rsidRPr="00B8124F" w:rsidRDefault="001B0CE7" w:rsidP="000A0DD4">
      <w:pPr>
        <w:jc w:val="both"/>
        <w:rPr>
          <w:bCs/>
          <w:lang w:val="pt-BR"/>
        </w:rPr>
      </w:pPr>
      <w:r w:rsidRPr="00B8124F">
        <w:rPr>
          <w:bCs/>
          <w:lang w:val="fr-FR"/>
        </w:rPr>
        <w:t xml:space="preserve">Người hướng </w:t>
      </w:r>
      <w:r w:rsidRPr="00B8124F">
        <w:rPr>
          <w:bCs/>
          <w:lang w:val="pt-BR"/>
        </w:rPr>
        <w:t>dẫn: HD1: TS. Trịnh Thị Thanh Thủy, HD2: PGS.TS. Nguyễn Văn Tuấn</w:t>
      </w:r>
    </w:p>
    <w:p w14:paraId="5642755B" w14:textId="77777777" w:rsidR="001B0CE7" w:rsidRPr="00B8124F" w:rsidRDefault="001B0CE7" w:rsidP="000A0DD4">
      <w:pPr>
        <w:jc w:val="both"/>
        <w:rPr>
          <w:bCs/>
          <w:lang w:val="pt-BR"/>
        </w:rPr>
      </w:pPr>
      <w:r w:rsidRPr="00B8124F">
        <w:rPr>
          <w:bCs/>
          <w:lang w:val="pt-BR"/>
        </w:rPr>
        <w:t>Cơ sở đào tạo: Viện Nghiên cứu Chiến lược, Chính sách Công Thương</w:t>
      </w:r>
    </w:p>
    <w:p w14:paraId="4E9D14C0" w14:textId="77777777" w:rsidR="001B0CE7" w:rsidRPr="00423E73" w:rsidRDefault="001B0CE7" w:rsidP="000A0DD4">
      <w:pPr>
        <w:ind w:left="720"/>
        <w:jc w:val="both"/>
        <w:rPr>
          <w:bCs/>
          <w:sz w:val="12"/>
          <w:szCs w:val="12"/>
          <w:lang w:val="pt-BR"/>
        </w:rPr>
      </w:pPr>
    </w:p>
    <w:p w14:paraId="4508DD1D" w14:textId="77777777" w:rsidR="001B0CE7" w:rsidRPr="00B8124F" w:rsidRDefault="001B0CE7" w:rsidP="00BD637A">
      <w:pPr>
        <w:keepNext/>
        <w:widowControl w:val="0"/>
        <w:spacing w:afterLines="40" w:after="96"/>
        <w:jc w:val="both"/>
        <w:rPr>
          <w:b/>
          <w:lang w:val="en-US"/>
        </w:rPr>
      </w:pPr>
      <w:r w:rsidRPr="00B8124F">
        <w:rPr>
          <w:b/>
          <w:lang w:val="en-US"/>
        </w:rPr>
        <w:t>1. Những</w:t>
      </w:r>
      <w:r w:rsidRPr="00B8124F">
        <w:rPr>
          <w:b/>
        </w:rPr>
        <w:t xml:space="preserve"> đóng góp mới về </w:t>
      </w:r>
      <w:r w:rsidRPr="00B8124F">
        <w:rPr>
          <w:b/>
          <w:lang w:val="en-US"/>
        </w:rPr>
        <w:t>lý luận</w:t>
      </w:r>
    </w:p>
    <w:p w14:paraId="00176F17" w14:textId="62332B56" w:rsidR="001B0CE7" w:rsidRPr="00B8124F" w:rsidRDefault="0015197F" w:rsidP="00BD637A">
      <w:pPr>
        <w:pStyle w:val="NormalWeb"/>
        <w:keepNext/>
        <w:widowControl w:val="0"/>
        <w:spacing w:before="0" w:beforeAutospacing="0" w:afterLines="40" w:after="96" w:afterAutospacing="0"/>
        <w:ind w:firstLine="567"/>
        <w:jc w:val="both"/>
        <w:rPr>
          <w:rFonts w:eastAsiaTheme="minorHAnsi"/>
        </w:rPr>
      </w:pPr>
      <w:r w:rsidRPr="00B8124F">
        <w:rPr>
          <w:rFonts w:eastAsiaTheme="minorHAnsi"/>
        </w:rPr>
        <w:t>Hệ</w:t>
      </w:r>
      <w:r w:rsidRPr="00B8124F">
        <w:rPr>
          <w:rFonts w:eastAsiaTheme="minorHAnsi"/>
          <w:lang w:val="vi-VN"/>
        </w:rPr>
        <w:t xml:space="preserve"> thống hoá, bổ sung và </w:t>
      </w:r>
      <w:r w:rsidR="001B0CE7" w:rsidRPr="00B8124F">
        <w:rPr>
          <w:rFonts w:eastAsiaTheme="minorHAnsi"/>
        </w:rPr>
        <w:t xml:space="preserve">luận giải về tái cơ cấu </w:t>
      </w:r>
      <w:r w:rsidR="00C44702" w:rsidRPr="00B8124F">
        <w:rPr>
          <w:rFonts w:eastAsiaTheme="minorHAnsi"/>
        </w:rPr>
        <w:t xml:space="preserve">xuất nhập khẩu </w:t>
      </w:r>
      <w:r w:rsidR="001B0CE7" w:rsidRPr="00B8124F">
        <w:rPr>
          <w:rFonts w:eastAsiaTheme="minorHAnsi"/>
        </w:rPr>
        <w:t xml:space="preserve">của </w:t>
      </w:r>
      <w:r w:rsidR="001B0CE7" w:rsidRPr="00B8124F">
        <w:rPr>
          <w:rFonts w:eastAsiaTheme="minorHAnsi"/>
          <w:lang w:val="vi-VN"/>
        </w:rPr>
        <w:t>một quốc gia</w:t>
      </w:r>
      <w:r w:rsidR="001B0CE7" w:rsidRPr="00B8124F">
        <w:rPr>
          <w:rFonts w:eastAsiaTheme="minorHAnsi"/>
        </w:rPr>
        <w:t xml:space="preserve"> với đối tác, bao gồm </w:t>
      </w:r>
      <w:r w:rsidRPr="00B8124F">
        <w:rPr>
          <w:rFonts w:eastAsiaTheme="minorHAnsi"/>
        </w:rPr>
        <w:t>các</w:t>
      </w:r>
      <w:r w:rsidRPr="00B8124F">
        <w:rPr>
          <w:rFonts w:eastAsiaTheme="minorHAnsi"/>
          <w:lang w:val="vi-VN"/>
        </w:rPr>
        <w:t xml:space="preserve"> căn cứ, </w:t>
      </w:r>
      <w:r w:rsidR="001B0CE7" w:rsidRPr="00B8124F">
        <w:rPr>
          <w:rFonts w:eastAsiaTheme="minorHAnsi"/>
        </w:rPr>
        <w:t>nội dung của tái cơ cấu xuất nhập khẩu, tiêu chí đánh giá tính hợp lý trong cơ cấu xuất nhập khẩu</w:t>
      </w:r>
      <w:r w:rsidR="002D6EB5" w:rsidRPr="00B8124F">
        <w:rPr>
          <w:rFonts w:eastAsiaTheme="minorHAnsi"/>
        </w:rPr>
        <w:t xml:space="preserve">, </w:t>
      </w:r>
      <w:r w:rsidR="001B0CE7" w:rsidRPr="00B8124F">
        <w:rPr>
          <w:rFonts w:eastAsiaTheme="minorHAnsi"/>
        </w:rPr>
        <w:t>chủ thể</w:t>
      </w:r>
      <w:r w:rsidR="00C44702" w:rsidRPr="00B8124F">
        <w:rPr>
          <w:rFonts w:eastAsiaTheme="minorHAnsi"/>
        </w:rPr>
        <w:t xml:space="preserve">, </w:t>
      </w:r>
      <w:r w:rsidR="000A0DD4" w:rsidRPr="00B8124F">
        <w:rPr>
          <w:rFonts w:eastAsiaTheme="minorHAnsi"/>
        </w:rPr>
        <w:t xml:space="preserve">vai trò </w:t>
      </w:r>
      <w:r w:rsidRPr="00B8124F">
        <w:rPr>
          <w:rFonts w:eastAsiaTheme="minorHAnsi"/>
        </w:rPr>
        <w:t>và</w:t>
      </w:r>
      <w:r w:rsidR="001B0CE7" w:rsidRPr="00B8124F">
        <w:rPr>
          <w:rFonts w:eastAsiaTheme="minorHAnsi"/>
        </w:rPr>
        <w:t xml:space="preserve"> những nhân tố</w:t>
      </w:r>
      <w:r w:rsidR="005E7E32" w:rsidRPr="00B8124F">
        <w:rPr>
          <w:rFonts w:eastAsiaTheme="minorHAnsi"/>
        </w:rPr>
        <w:t xml:space="preserve"> tác động đến tái cơ cấu xuất nhập khẩu.</w:t>
      </w:r>
    </w:p>
    <w:p w14:paraId="1E0D78C2" w14:textId="7427EE1E" w:rsidR="001B0CE7" w:rsidRPr="00B8124F" w:rsidRDefault="001B0CE7" w:rsidP="00BD637A">
      <w:pPr>
        <w:keepNext/>
        <w:widowControl w:val="0"/>
        <w:spacing w:afterLines="40" w:after="96"/>
        <w:jc w:val="both"/>
        <w:rPr>
          <w:b/>
          <w:lang w:val="en-US"/>
        </w:rPr>
      </w:pPr>
      <w:r w:rsidRPr="00B8124F">
        <w:rPr>
          <w:b/>
          <w:lang w:val="en-US"/>
        </w:rPr>
        <w:t>2. Những</w:t>
      </w:r>
      <w:r w:rsidRPr="00B8124F">
        <w:rPr>
          <w:b/>
        </w:rPr>
        <w:t xml:space="preserve"> đóng góp mới về thực tiễn</w:t>
      </w:r>
    </w:p>
    <w:p w14:paraId="05DE752F" w14:textId="77777777" w:rsidR="00C24A96" w:rsidRPr="00B8124F" w:rsidRDefault="000A0DD4" w:rsidP="00423E73">
      <w:pPr>
        <w:keepNext/>
        <w:widowControl w:val="0"/>
        <w:ind w:firstLine="567"/>
        <w:jc w:val="both"/>
        <w:rPr>
          <w:lang w:val="en-US"/>
        </w:rPr>
      </w:pPr>
      <w:r w:rsidRPr="00B8124F">
        <w:rPr>
          <w:lang w:val="en-US"/>
        </w:rPr>
        <w:t>- B</w:t>
      </w:r>
      <w:r w:rsidR="005E7E32" w:rsidRPr="00B8124F">
        <w:rPr>
          <w:lang w:val="en-US"/>
        </w:rPr>
        <w:t xml:space="preserve">ài học kinh nghiệm </w:t>
      </w:r>
      <w:r w:rsidR="00C24A96" w:rsidRPr="00B8124F">
        <w:rPr>
          <w:lang w:val="en-US"/>
        </w:rPr>
        <w:t>về tái cơ cấu xuất nhập khẩu hàng hóa với ASEAN rút ra từ trường hợp của Trung Quốc và Thái Lan.</w:t>
      </w:r>
    </w:p>
    <w:p w14:paraId="424250DC" w14:textId="0A8694FE" w:rsidR="00C24A96" w:rsidRPr="00B8124F" w:rsidRDefault="000A0DD4" w:rsidP="00423E73">
      <w:pPr>
        <w:keepNext/>
        <w:widowControl w:val="0"/>
        <w:ind w:firstLine="567"/>
        <w:jc w:val="both"/>
        <w:rPr>
          <w:lang w:val="en-US"/>
        </w:rPr>
      </w:pPr>
      <w:r w:rsidRPr="00B8124F">
        <w:rPr>
          <w:lang w:val="en-US"/>
        </w:rPr>
        <w:t xml:space="preserve">- </w:t>
      </w:r>
      <w:r w:rsidR="0015197F" w:rsidRPr="00B8124F">
        <w:t>Đ</w:t>
      </w:r>
      <w:r w:rsidR="005E7E32" w:rsidRPr="00B8124F">
        <w:rPr>
          <w:lang w:val="en-US"/>
        </w:rPr>
        <w:t xml:space="preserve">ánh giá </w:t>
      </w:r>
      <w:r w:rsidR="0015197F" w:rsidRPr="00B8124F">
        <w:rPr>
          <w:lang w:val="en-US"/>
        </w:rPr>
        <w:t>chính</w:t>
      </w:r>
      <w:r w:rsidR="0015197F" w:rsidRPr="00B8124F">
        <w:t xml:space="preserve"> xác và khách quan </w:t>
      </w:r>
      <w:r w:rsidRPr="00B8124F">
        <w:rPr>
          <w:lang w:val="en-US"/>
        </w:rPr>
        <w:t xml:space="preserve">về </w:t>
      </w:r>
      <w:r w:rsidR="005E7E32" w:rsidRPr="00B8124F">
        <w:rPr>
          <w:lang w:val="en-US"/>
        </w:rPr>
        <w:t>thực trạng cơ cấu</w:t>
      </w:r>
      <w:r w:rsidR="000A1BDE" w:rsidRPr="00B8124F">
        <w:rPr>
          <w:lang w:val="en-US"/>
        </w:rPr>
        <w:t xml:space="preserve">, </w:t>
      </w:r>
      <w:r w:rsidR="005E7E32" w:rsidRPr="00B8124F">
        <w:rPr>
          <w:lang w:val="en-US"/>
        </w:rPr>
        <w:t>chuyển dịch cơ cấu xuất nhập khẩu hàng hóa của Việt Nam với ASEAN</w:t>
      </w:r>
      <w:r w:rsidR="00C91830" w:rsidRPr="00B8124F">
        <w:rPr>
          <w:lang w:val="en-US"/>
        </w:rPr>
        <w:t>.</w:t>
      </w:r>
      <w:r w:rsidR="00C24A96" w:rsidRPr="00B8124F">
        <w:rPr>
          <w:lang w:val="en-US"/>
        </w:rPr>
        <w:t xml:space="preserve"> </w:t>
      </w:r>
      <w:r w:rsidR="0015197F" w:rsidRPr="00B8124F">
        <w:rPr>
          <w:lang w:val="en-US"/>
        </w:rPr>
        <w:t>Xác</w:t>
      </w:r>
      <w:r w:rsidR="0015197F" w:rsidRPr="00B8124F">
        <w:t xml:space="preserve"> định rõ</w:t>
      </w:r>
      <w:r w:rsidRPr="00B8124F">
        <w:rPr>
          <w:lang w:val="en-US"/>
        </w:rPr>
        <w:t xml:space="preserve"> </w:t>
      </w:r>
      <w:r w:rsidR="0015197F" w:rsidRPr="00B8124F">
        <w:rPr>
          <w:lang w:val="en-US"/>
        </w:rPr>
        <w:t>những</w:t>
      </w:r>
      <w:r w:rsidR="0015197F" w:rsidRPr="00B8124F">
        <w:t xml:space="preserve"> thành công và </w:t>
      </w:r>
      <w:r w:rsidR="00BD72DA" w:rsidRPr="00B8124F">
        <w:rPr>
          <w:lang w:val="en-US"/>
        </w:rPr>
        <w:t xml:space="preserve">hạn chế </w:t>
      </w:r>
      <w:r w:rsidR="000A1BDE" w:rsidRPr="00B8124F">
        <w:rPr>
          <w:lang w:val="en-US"/>
        </w:rPr>
        <w:t xml:space="preserve">trong chuyển dịch cơ cấu xuất nhập khẩu </w:t>
      </w:r>
      <w:r w:rsidR="00BD72DA" w:rsidRPr="00B8124F">
        <w:rPr>
          <w:lang w:val="en-US"/>
        </w:rPr>
        <w:t>và nguyên nhân</w:t>
      </w:r>
      <w:r w:rsidR="000A1BDE" w:rsidRPr="00B8124F">
        <w:rPr>
          <w:lang w:val="en-US"/>
        </w:rPr>
        <w:t>.</w:t>
      </w:r>
      <w:bookmarkStart w:id="0" w:name="_GoBack"/>
      <w:bookmarkEnd w:id="0"/>
    </w:p>
    <w:p w14:paraId="0524D806" w14:textId="6BD23412" w:rsidR="007E1CCE" w:rsidRPr="00B8124F" w:rsidRDefault="00871F64" w:rsidP="00423E73">
      <w:pPr>
        <w:keepNext/>
        <w:widowControl w:val="0"/>
        <w:ind w:firstLine="567"/>
        <w:jc w:val="both"/>
        <w:rPr>
          <w:lang w:val="en-US"/>
        </w:rPr>
      </w:pPr>
      <w:r w:rsidRPr="00B8124F">
        <w:rPr>
          <w:lang w:val="en-US"/>
        </w:rPr>
        <w:t xml:space="preserve">- </w:t>
      </w:r>
      <w:r w:rsidR="0015197F" w:rsidRPr="00B8124F">
        <w:rPr>
          <w:lang w:val="en-US"/>
        </w:rPr>
        <w:t>Xác</w:t>
      </w:r>
      <w:r w:rsidR="0015197F" w:rsidRPr="00B8124F">
        <w:t xml:space="preserve"> định</w:t>
      </w:r>
      <w:r w:rsidRPr="00B8124F">
        <w:rPr>
          <w:lang w:val="en-US"/>
        </w:rPr>
        <w:t xml:space="preserve"> s</w:t>
      </w:r>
      <w:r w:rsidR="001B0CE7" w:rsidRPr="00B8124F">
        <w:rPr>
          <w:lang w:val="en-US"/>
        </w:rPr>
        <w:t>ự cần thiết</w:t>
      </w:r>
      <w:r w:rsidRPr="00B8124F">
        <w:rPr>
          <w:lang w:val="en-US"/>
        </w:rPr>
        <w:t xml:space="preserve">, </w:t>
      </w:r>
      <w:r w:rsidR="001B0CE7" w:rsidRPr="00B8124F">
        <w:rPr>
          <w:lang w:val="en-US"/>
        </w:rPr>
        <w:t>vấn đề đặt ra đối với tái cơ cấu thư</w:t>
      </w:r>
      <w:r w:rsidR="007E1CCE" w:rsidRPr="00B8124F">
        <w:rPr>
          <w:lang w:val="en-US"/>
        </w:rPr>
        <w:t>ơng mại của Việt Nam với ASEAN, bối cảnh</w:t>
      </w:r>
      <w:r w:rsidR="000A1BDE" w:rsidRPr="00B8124F">
        <w:rPr>
          <w:lang w:val="en-US"/>
        </w:rPr>
        <w:t xml:space="preserve"> </w:t>
      </w:r>
      <w:r w:rsidR="007E1CCE" w:rsidRPr="00B8124F">
        <w:rPr>
          <w:lang w:val="en-US"/>
        </w:rPr>
        <w:t xml:space="preserve">và những nhân tố mới tác động đến tái cơ cấu xuất nhập khẩu </w:t>
      </w:r>
      <w:r w:rsidRPr="00B8124F">
        <w:rPr>
          <w:lang w:val="en-US"/>
        </w:rPr>
        <w:t>v</w:t>
      </w:r>
      <w:r w:rsidR="007E1CCE" w:rsidRPr="00B8124F">
        <w:rPr>
          <w:lang w:val="en-US"/>
        </w:rPr>
        <w:t xml:space="preserve">ới ASEAN. </w:t>
      </w:r>
    </w:p>
    <w:p w14:paraId="71801852" w14:textId="7E0F6870" w:rsidR="00C24A96" w:rsidRPr="00B8124F" w:rsidRDefault="00871F64" w:rsidP="00423E73">
      <w:pPr>
        <w:keepNext/>
        <w:widowControl w:val="0"/>
        <w:ind w:firstLine="567"/>
        <w:jc w:val="both"/>
      </w:pPr>
      <w:r w:rsidRPr="00B8124F">
        <w:rPr>
          <w:lang w:val="en-US"/>
        </w:rPr>
        <w:t>- H</w:t>
      </w:r>
      <w:r w:rsidR="007E1CCE" w:rsidRPr="00B8124F">
        <w:rPr>
          <w:lang w:val="en-US"/>
        </w:rPr>
        <w:t>ệ thống quan điểm, định hướng và giải pháp gắn</w:t>
      </w:r>
      <w:r w:rsidR="007E1CCE" w:rsidRPr="00B8124F">
        <w:t xml:space="preserve"> với các </w:t>
      </w:r>
      <w:r w:rsidR="007E1CCE" w:rsidRPr="00B8124F">
        <w:rPr>
          <w:lang w:val="en-US"/>
        </w:rPr>
        <w:t xml:space="preserve">chủ thể là cơ quan quản lý Nhà nước, hiệp hội và doanh nghiệp. </w:t>
      </w:r>
      <w:r w:rsidR="007E1CCE" w:rsidRPr="00B8124F">
        <w:t xml:space="preserve">Nhóm giải pháp </w:t>
      </w:r>
      <w:r w:rsidRPr="00B8124F">
        <w:rPr>
          <w:lang w:val="en-US"/>
        </w:rPr>
        <w:t>từ phía N</w:t>
      </w:r>
      <w:r w:rsidR="007E1CCE" w:rsidRPr="00B8124F">
        <w:rPr>
          <w:bCs/>
        </w:rPr>
        <w:t>hà nước liên quan đến phát triển thị trường</w:t>
      </w:r>
      <w:r w:rsidRPr="00B8124F">
        <w:rPr>
          <w:bCs/>
          <w:lang w:val="en-US"/>
        </w:rPr>
        <w:t xml:space="preserve">: </w:t>
      </w:r>
      <w:r w:rsidR="007E1CCE" w:rsidRPr="00B8124F">
        <w:rPr>
          <w:bCs/>
        </w:rPr>
        <w:t xml:space="preserve">(i) </w:t>
      </w:r>
      <w:r w:rsidR="007E1CCE" w:rsidRPr="00B8124F">
        <w:rPr>
          <w:iCs/>
        </w:rPr>
        <w:t>Xây dựng</w:t>
      </w:r>
      <w:r w:rsidR="00BD637A" w:rsidRPr="00B8124F">
        <w:rPr>
          <w:iCs/>
          <w:lang w:val="en-US"/>
        </w:rPr>
        <w:t xml:space="preserve"> </w:t>
      </w:r>
      <w:r w:rsidR="007E1CCE" w:rsidRPr="00B8124F">
        <w:rPr>
          <w:iCs/>
        </w:rPr>
        <w:t>chính sách thương mại phù hợp với thị trường ASEAN; (ii) Xây dựng định hướng xuất nhập khẩu phù hợp với thị trường ASEAN, trong đó lồng ghép các mục tiêu</w:t>
      </w:r>
      <w:r w:rsidR="00BD637A" w:rsidRPr="00B8124F">
        <w:rPr>
          <w:iCs/>
          <w:lang w:val="en-US"/>
        </w:rPr>
        <w:t xml:space="preserve"> </w:t>
      </w:r>
      <w:r w:rsidR="007E1CCE" w:rsidRPr="00B8124F">
        <w:rPr>
          <w:iCs/>
        </w:rPr>
        <w:t xml:space="preserve">về chuyển dịch cơ cấu </w:t>
      </w:r>
      <w:r w:rsidR="007E1CCE" w:rsidRPr="00B8124F">
        <w:rPr>
          <w:iCs/>
          <w:lang w:val="en-US"/>
        </w:rPr>
        <w:t>xuất nhập khẩu</w:t>
      </w:r>
      <w:r w:rsidR="007E1CCE" w:rsidRPr="00B8124F">
        <w:rPr>
          <w:iCs/>
        </w:rPr>
        <w:t>; (iii) Nâng cao hiệu quả khai thác Hiệp định Thương mại hàng hóa ASEAN và các hiệp định liên quan; (iv) Tăng cường theo dõi</w:t>
      </w:r>
      <w:r w:rsidR="00BD637A" w:rsidRPr="00B8124F">
        <w:rPr>
          <w:iCs/>
          <w:lang w:val="en-US"/>
        </w:rPr>
        <w:t xml:space="preserve">, </w:t>
      </w:r>
      <w:r w:rsidR="007E1CCE" w:rsidRPr="00B8124F">
        <w:rPr>
          <w:iCs/>
        </w:rPr>
        <w:t>ứng phó</w:t>
      </w:r>
      <w:r w:rsidRPr="00B8124F">
        <w:rPr>
          <w:iCs/>
          <w:lang w:val="en-US"/>
        </w:rPr>
        <w:t xml:space="preserve"> hiệu quả</w:t>
      </w:r>
      <w:r w:rsidR="007E1CCE" w:rsidRPr="00B8124F">
        <w:rPr>
          <w:iCs/>
        </w:rPr>
        <w:t xml:space="preserve"> các rào cản thương mại; (v) Tăng kinh phí, nâng cao chất lượng xúc tiến thương mại</w:t>
      </w:r>
      <w:r w:rsidR="00C44702" w:rsidRPr="00B8124F">
        <w:rPr>
          <w:iCs/>
          <w:lang w:val="en-US"/>
        </w:rPr>
        <w:t xml:space="preserve">; </w:t>
      </w:r>
      <w:r w:rsidR="007E1CCE" w:rsidRPr="00B8124F">
        <w:rPr>
          <w:iCs/>
        </w:rPr>
        <w:t>(vi) Tăng cường công tác thông tin, hướng dẫn tiếp cận thị trường</w:t>
      </w:r>
      <w:r w:rsidRPr="00B8124F">
        <w:rPr>
          <w:iCs/>
          <w:lang w:val="en-US"/>
        </w:rPr>
        <w:t xml:space="preserve">. </w:t>
      </w:r>
      <w:r w:rsidR="007E1CCE" w:rsidRPr="00B8124F">
        <w:rPr>
          <w:bCs/>
        </w:rPr>
        <w:t xml:space="preserve">Nhóm giải pháp </w:t>
      </w:r>
      <w:r w:rsidRPr="00B8124F">
        <w:rPr>
          <w:bCs/>
          <w:lang w:val="en-US"/>
        </w:rPr>
        <w:t xml:space="preserve">từ phía Nhà nước liên quan đến </w:t>
      </w:r>
      <w:r w:rsidR="007E1CCE" w:rsidRPr="00B8124F">
        <w:rPr>
          <w:bCs/>
        </w:rPr>
        <w:t>sản xuất</w:t>
      </w:r>
      <w:r w:rsidR="00BD637A" w:rsidRPr="00B8124F">
        <w:rPr>
          <w:bCs/>
          <w:lang w:val="en-US"/>
        </w:rPr>
        <w:t xml:space="preserve">: </w:t>
      </w:r>
      <w:r w:rsidR="007E1CCE" w:rsidRPr="00B8124F">
        <w:rPr>
          <w:bCs/>
        </w:rPr>
        <w:t xml:space="preserve">(i) </w:t>
      </w:r>
      <w:r w:rsidR="007E1CCE" w:rsidRPr="00B8124F">
        <w:t>Thu hút đầu tư nước ngoài, khuyến khích các tập đoàn đa quốc gia đặt trung tâm chế tạo tại Việt Nam</w:t>
      </w:r>
      <w:r w:rsidRPr="00B8124F">
        <w:rPr>
          <w:lang w:val="en-US"/>
        </w:rPr>
        <w:t>; (ii</w:t>
      </w:r>
      <w:r w:rsidR="007E1CCE" w:rsidRPr="00B8124F">
        <w:t>) Phát triển công nghiệp hỗ trợ</w:t>
      </w:r>
      <w:r w:rsidRPr="00B8124F">
        <w:rPr>
          <w:lang w:val="en-US"/>
        </w:rPr>
        <w:t>;</w:t>
      </w:r>
      <w:r w:rsidR="007E1CCE" w:rsidRPr="00B8124F">
        <w:t xml:space="preserve"> (iii) </w:t>
      </w:r>
      <w:r w:rsidR="007E1CCE" w:rsidRPr="00B8124F">
        <w:rPr>
          <w:lang w:val="en-US"/>
        </w:rPr>
        <w:t>X</w:t>
      </w:r>
      <w:r w:rsidR="007E1CCE" w:rsidRPr="00B8124F">
        <w:t>ây dựng</w:t>
      </w:r>
      <w:r w:rsidRPr="00B8124F">
        <w:rPr>
          <w:lang w:val="en-US"/>
        </w:rPr>
        <w:t xml:space="preserve"> </w:t>
      </w:r>
      <w:r w:rsidR="007E1CCE" w:rsidRPr="00B8124F">
        <w:t>lợi thế so sánh cho các ng</w:t>
      </w:r>
      <w:r w:rsidR="007E1CCE" w:rsidRPr="00B8124F">
        <w:rPr>
          <w:lang w:val="en-US"/>
        </w:rPr>
        <w:t>à</w:t>
      </w:r>
      <w:r w:rsidR="007E1CCE" w:rsidRPr="00B8124F">
        <w:t xml:space="preserve">nh </w:t>
      </w:r>
      <w:r w:rsidR="00C24A96" w:rsidRPr="00B8124F">
        <w:rPr>
          <w:lang w:val="en-US"/>
        </w:rPr>
        <w:t xml:space="preserve">hàng </w:t>
      </w:r>
      <w:r w:rsidR="007E1CCE" w:rsidRPr="00B8124F">
        <w:t xml:space="preserve">của Việt Nam, đặc biệt là các ngành </w:t>
      </w:r>
      <w:r w:rsidR="00C24A96" w:rsidRPr="00B8124F">
        <w:rPr>
          <w:lang w:val="en-US"/>
        </w:rPr>
        <w:t xml:space="preserve">hàng </w:t>
      </w:r>
      <w:r w:rsidR="007E1CCE" w:rsidRPr="00B8124F">
        <w:t>thay thế nhập khẩu</w:t>
      </w:r>
      <w:r w:rsidR="00BD637A" w:rsidRPr="00B8124F">
        <w:rPr>
          <w:lang w:val="en-US"/>
        </w:rPr>
        <w:t xml:space="preserve">, </w:t>
      </w:r>
      <w:r w:rsidR="007E1CCE" w:rsidRPr="00B8124F">
        <w:t>các ngành sản xuất theo xu thế mới</w:t>
      </w:r>
      <w:r w:rsidR="00C24A96" w:rsidRPr="00B8124F">
        <w:rPr>
          <w:lang w:val="en-US"/>
        </w:rPr>
        <w:t>; (</w:t>
      </w:r>
      <w:r w:rsidR="007E1CCE" w:rsidRPr="00B8124F">
        <w:t xml:space="preserve">iv) </w:t>
      </w:r>
      <w:r w:rsidR="007E1CCE" w:rsidRPr="00B8124F">
        <w:rPr>
          <w:lang w:val="en-US"/>
        </w:rPr>
        <w:t>Khuyến khích, hỗ trợ đầu tư</w:t>
      </w:r>
      <w:r w:rsidR="00C24A96" w:rsidRPr="00B8124F">
        <w:rPr>
          <w:lang w:val="en-US"/>
        </w:rPr>
        <w:t>,</w:t>
      </w:r>
      <w:r w:rsidR="007E1CCE" w:rsidRPr="00B8124F">
        <w:rPr>
          <w:lang w:val="en-US"/>
        </w:rPr>
        <w:t xml:space="preserve"> triển khai các dự án hạ tầng tại các nước CLM, qua đó thúc đẩy xuất khẩu</w:t>
      </w:r>
      <w:r w:rsidR="00C24A96" w:rsidRPr="00B8124F">
        <w:rPr>
          <w:lang w:val="en-US"/>
        </w:rPr>
        <w:t xml:space="preserve">. </w:t>
      </w:r>
      <w:r w:rsidR="00EE27A5" w:rsidRPr="00B8124F">
        <w:rPr>
          <w:lang w:val="en-US"/>
        </w:rPr>
        <w:t>Nhóm</w:t>
      </w:r>
      <w:r w:rsidR="00EE27A5" w:rsidRPr="00B8124F">
        <w:t xml:space="preserve"> giải pháp khác đối với Hiệp hội ngành hàng và doanh nghiệp.</w:t>
      </w:r>
      <w:r w:rsidR="007E1CCE" w:rsidRPr="00B8124F">
        <w:t xml:space="preserve"> </w:t>
      </w:r>
    </w:p>
    <w:p w14:paraId="5A320031" w14:textId="1FDA3C70" w:rsidR="001B0CE7" w:rsidRDefault="00B8124F" w:rsidP="00423E73">
      <w:pPr>
        <w:keepNext/>
        <w:widowControl w:val="0"/>
        <w:ind w:firstLine="567"/>
        <w:jc w:val="both"/>
        <w:rPr>
          <w:lang w:val="en-US"/>
        </w:rPr>
      </w:pPr>
      <w:r w:rsidRPr="00B8124F">
        <w:rPr>
          <w:lang w:val="en-US"/>
        </w:rPr>
        <w:t xml:space="preserve">- </w:t>
      </w:r>
      <w:r w:rsidR="007E1CCE" w:rsidRPr="00B8124F">
        <w:rPr>
          <w:lang w:val="en-US"/>
        </w:rPr>
        <w:t>Những kết quả nghiên cứu của luận án sẽ là nguồn thông tin tham khảo</w:t>
      </w:r>
      <w:r w:rsidR="000A1BDE" w:rsidRPr="00B8124F">
        <w:rPr>
          <w:lang w:val="en-US"/>
        </w:rPr>
        <w:t xml:space="preserve"> quan trọng, có giá trị</w:t>
      </w:r>
      <w:r w:rsidR="007E1CCE" w:rsidRPr="00B8124F">
        <w:rPr>
          <w:lang w:val="en-US"/>
        </w:rPr>
        <w:t xml:space="preserve"> </w:t>
      </w:r>
      <w:r w:rsidR="00C44702" w:rsidRPr="00B8124F">
        <w:rPr>
          <w:lang w:val="en-US"/>
        </w:rPr>
        <w:t xml:space="preserve">phục vụ </w:t>
      </w:r>
      <w:r w:rsidR="007E1CCE" w:rsidRPr="00B8124F">
        <w:rPr>
          <w:lang w:val="en-US"/>
        </w:rPr>
        <w:t xml:space="preserve">công tác quản lý </w:t>
      </w:r>
      <w:r w:rsidR="00C44702" w:rsidRPr="00B8124F">
        <w:rPr>
          <w:lang w:val="en-US"/>
        </w:rPr>
        <w:t xml:space="preserve">nhà nước về </w:t>
      </w:r>
      <w:r w:rsidR="007E1CCE" w:rsidRPr="00B8124F">
        <w:rPr>
          <w:lang w:val="en-US"/>
        </w:rPr>
        <w:t>xuất nhập khẩu, phát triển thị trường ASEAN</w:t>
      </w:r>
      <w:r w:rsidR="000A1BDE" w:rsidRPr="00B8124F">
        <w:rPr>
          <w:lang w:val="en-US"/>
        </w:rPr>
        <w:t xml:space="preserve"> và phục vụ các hiệp hội ngành hàng, doanh nghiệp xây dựng chiến lược kinh doanh với thị trường ASEAN</w:t>
      </w:r>
      <w:r w:rsidR="007E1CCE" w:rsidRPr="00B8124F">
        <w:rPr>
          <w:lang w:val="en-US"/>
        </w:rPr>
        <w:t xml:space="preserve"> trong giai đoạn tới. Hệ thống thông tin, dữ liệu</w:t>
      </w:r>
      <w:r w:rsidR="00C44702" w:rsidRPr="00B8124F">
        <w:rPr>
          <w:lang w:val="en-US"/>
        </w:rPr>
        <w:t xml:space="preserve">, </w:t>
      </w:r>
      <w:r w:rsidR="007E1CCE" w:rsidRPr="00B8124F">
        <w:rPr>
          <w:lang w:val="en-US"/>
        </w:rPr>
        <w:t xml:space="preserve">những phân tích, luận giải trong luận án là những thông tin </w:t>
      </w:r>
      <w:r w:rsidR="000A1BDE" w:rsidRPr="00B8124F">
        <w:rPr>
          <w:lang w:val="en-US"/>
        </w:rPr>
        <w:t>hữu ích</w:t>
      </w:r>
      <w:r w:rsidR="007E1CCE" w:rsidRPr="00B8124F">
        <w:rPr>
          <w:lang w:val="en-US"/>
        </w:rPr>
        <w:t>, tin cậy, có thể làm tài liệu tham khảo phục vụ công tác nghiên cứu, giảng dạy.</w:t>
      </w:r>
    </w:p>
    <w:p w14:paraId="124D4B6D" w14:textId="64606680" w:rsidR="00423E73" w:rsidRPr="00423E73" w:rsidRDefault="00423E73" w:rsidP="00423E73">
      <w:pPr>
        <w:keepNext/>
        <w:widowControl w:val="0"/>
        <w:spacing w:before="120" w:after="120"/>
        <w:ind w:firstLine="567"/>
        <w:jc w:val="right"/>
        <w:rPr>
          <w:i/>
          <w:sz w:val="25"/>
          <w:szCs w:val="25"/>
          <w:lang w:val="pt-BR"/>
        </w:rPr>
      </w:pPr>
      <w:r w:rsidRPr="00423E73">
        <w:rPr>
          <w:i/>
          <w:lang w:val="en-US"/>
        </w:rPr>
        <w:t>Hà Nội, ngày 03 tháng 02 năm 2023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6"/>
        <w:gridCol w:w="4236"/>
      </w:tblGrid>
      <w:tr w:rsidR="00B8124F" w:rsidRPr="00B8124F" w14:paraId="27C4D075" w14:textId="77777777" w:rsidTr="000A1BDE">
        <w:tc>
          <w:tcPr>
            <w:tcW w:w="4836" w:type="dxa"/>
            <w:shd w:val="clear" w:color="auto" w:fill="auto"/>
          </w:tcPr>
          <w:p w14:paraId="4B3E4220" w14:textId="77777777" w:rsidR="001B0CE7" w:rsidRPr="00B8124F" w:rsidRDefault="00C44702" w:rsidP="00C44702">
            <w:pPr>
              <w:jc w:val="center"/>
              <w:rPr>
                <w:b/>
                <w:sz w:val="25"/>
                <w:szCs w:val="25"/>
                <w:lang w:val="pt-BR"/>
              </w:rPr>
            </w:pPr>
            <w:r w:rsidRPr="00B8124F">
              <w:rPr>
                <w:b/>
                <w:sz w:val="25"/>
                <w:szCs w:val="25"/>
                <w:lang w:val="pt-BR"/>
              </w:rPr>
              <w:t xml:space="preserve">Đại diện Tập thể </w:t>
            </w:r>
            <w:r w:rsidR="001B0CE7" w:rsidRPr="00B8124F">
              <w:rPr>
                <w:b/>
                <w:sz w:val="25"/>
                <w:szCs w:val="25"/>
                <w:lang w:val="pt-BR"/>
              </w:rPr>
              <w:t>hướng dẫn</w:t>
            </w:r>
          </w:p>
          <w:p w14:paraId="2E7B95CD" w14:textId="77777777" w:rsidR="000A1BDE" w:rsidRPr="00B8124F" w:rsidRDefault="000A1BDE" w:rsidP="00C44702">
            <w:pPr>
              <w:jc w:val="center"/>
              <w:rPr>
                <w:b/>
                <w:sz w:val="25"/>
                <w:szCs w:val="25"/>
                <w:lang w:val="pt-BR"/>
              </w:rPr>
            </w:pPr>
          </w:p>
          <w:p w14:paraId="562E9A96" w14:textId="30268C52" w:rsidR="000A1BDE" w:rsidRPr="00B8124F" w:rsidRDefault="000A1BDE" w:rsidP="00C44702">
            <w:pPr>
              <w:jc w:val="center"/>
              <w:rPr>
                <w:b/>
                <w:sz w:val="25"/>
                <w:szCs w:val="25"/>
                <w:lang w:val="pt-BR"/>
              </w:rPr>
            </w:pPr>
          </w:p>
          <w:p w14:paraId="54ED4069" w14:textId="77777777" w:rsidR="000A1BDE" w:rsidRPr="00B8124F" w:rsidRDefault="000A1BDE" w:rsidP="00C44702">
            <w:pPr>
              <w:jc w:val="center"/>
              <w:rPr>
                <w:b/>
                <w:sz w:val="25"/>
                <w:szCs w:val="25"/>
                <w:lang w:val="pt-BR"/>
              </w:rPr>
            </w:pPr>
          </w:p>
          <w:p w14:paraId="2CCCE6C5" w14:textId="77777777" w:rsidR="000A1BDE" w:rsidRPr="00B8124F" w:rsidRDefault="000A1BDE" w:rsidP="00C44702">
            <w:pPr>
              <w:jc w:val="center"/>
              <w:rPr>
                <w:b/>
                <w:sz w:val="25"/>
                <w:szCs w:val="25"/>
                <w:lang w:val="pt-BR"/>
              </w:rPr>
            </w:pPr>
            <w:r w:rsidRPr="00B8124F">
              <w:rPr>
                <w:b/>
                <w:sz w:val="25"/>
                <w:szCs w:val="25"/>
                <w:lang w:val="pt-BR"/>
              </w:rPr>
              <w:t>TS. Trịnh Thị Thanh Thủy</w:t>
            </w:r>
          </w:p>
        </w:tc>
        <w:tc>
          <w:tcPr>
            <w:tcW w:w="4236" w:type="dxa"/>
            <w:shd w:val="clear" w:color="auto" w:fill="auto"/>
          </w:tcPr>
          <w:p w14:paraId="4BBDD940" w14:textId="77777777" w:rsidR="001B0CE7" w:rsidRPr="00B8124F" w:rsidRDefault="001B0CE7" w:rsidP="000A0DD4">
            <w:pPr>
              <w:jc w:val="center"/>
              <w:rPr>
                <w:b/>
                <w:sz w:val="25"/>
                <w:szCs w:val="25"/>
                <w:lang w:val="pt-BR"/>
              </w:rPr>
            </w:pPr>
            <w:r w:rsidRPr="00B8124F">
              <w:rPr>
                <w:b/>
                <w:sz w:val="25"/>
                <w:szCs w:val="25"/>
                <w:lang w:val="pt-BR"/>
              </w:rPr>
              <w:t>Nghiên cứu sinh</w:t>
            </w:r>
          </w:p>
          <w:p w14:paraId="4D44433E" w14:textId="77777777" w:rsidR="000A1BDE" w:rsidRPr="00B8124F" w:rsidRDefault="000A1BDE" w:rsidP="000A0DD4">
            <w:pPr>
              <w:jc w:val="center"/>
              <w:rPr>
                <w:b/>
                <w:sz w:val="25"/>
                <w:szCs w:val="25"/>
                <w:lang w:val="pt-BR"/>
              </w:rPr>
            </w:pPr>
          </w:p>
          <w:p w14:paraId="4ED476F1" w14:textId="646F284C" w:rsidR="000A1BDE" w:rsidRPr="00B8124F" w:rsidRDefault="000A1BDE" w:rsidP="000A0DD4">
            <w:pPr>
              <w:jc w:val="center"/>
              <w:rPr>
                <w:b/>
                <w:sz w:val="25"/>
                <w:szCs w:val="25"/>
                <w:lang w:val="pt-BR"/>
              </w:rPr>
            </w:pPr>
          </w:p>
          <w:p w14:paraId="47E3D816" w14:textId="77777777" w:rsidR="000A1BDE" w:rsidRPr="00B8124F" w:rsidRDefault="000A1BDE" w:rsidP="000A0DD4">
            <w:pPr>
              <w:jc w:val="center"/>
              <w:rPr>
                <w:b/>
                <w:sz w:val="25"/>
                <w:szCs w:val="25"/>
                <w:lang w:val="pt-BR"/>
              </w:rPr>
            </w:pPr>
          </w:p>
          <w:p w14:paraId="0AE5AA59" w14:textId="77777777" w:rsidR="000A1BDE" w:rsidRPr="00B8124F" w:rsidRDefault="000A1BDE" w:rsidP="000A0DD4">
            <w:pPr>
              <w:jc w:val="center"/>
              <w:rPr>
                <w:b/>
                <w:sz w:val="25"/>
                <w:szCs w:val="25"/>
                <w:lang w:val="pt-BR"/>
              </w:rPr>
            </w:pPr>
            <w:r w:rsidRPr="00B8124F">
              <w:rPr>
                <w:b/>
                <w:sz w:val="25"/>
                <w:szCs w:val="25"/>
                <w:lang w:val="pt-BR"/>
              </w:rPr>
              <w:t>Nguyễn Phúc Nam</w:t>
            </w:r>
          </w:p>
        </w:tc>
      </w:tr>
      <w:tr w:rsidR="001B0CE7" w:rsidRPr="00B8124F" w14:paraId="294F0AA0" w14:textId="77777777" w:rsidTr="000A1BDE">
        <w:tc>
          <w:tcPr>
            <w:tcW w:w="9072" w:type="dxa"/>
            <w:gridSpan w:val="2"/>
            <w:shd w:val="clear" w:color="auto" w:fill="auto"/>
          </w:tcPr>
          <w:p w14:paraId="447DCDDA" w14:textId="77777777" w:rsidR="001B0CE7" w:rsidRPr="00B8124F" w:rsidRDefault="001B0CE7" w:rsidP="00423E73">
            <w:pPr>
              <w:spacing w:before="120"/>
              <w:jc w:val="center"/>
              <w:rPr>
                <w:b/>
                <w:sz w:val="25"/>
                <w:szCs w:val="25"/>
                <w:lang w:val="pt-BR"/>
              </w:rPr>
            </w:pPr>
            <w:r w:rsidRPr="00B8124F">
              <w:rPr>
                <w:b/>
                <w:sz w:val="25"/>
                <w:szCs w:val="25"/>
                <w:lang w:val="pt-BR"/>
              </w:rPr>
              <w:t>Xác nhận của cơ sở đào tạo</w:t>
            </w:r>
          </w:p>
        </w:tc>
      </w:tr>
    </w:tbl>
    <w:p w14:paraId="58575B37" w14:textId="77777777" w:rsidR="001B0CE7" w:rsidRPr="00B8124F" w:rsidRDefault="001B0CE7" w:rsidP="000A0DD4">
      <w:pPr>
        <w:pStyle w:val="BodyText2"/>
        <w:spacing w:before="0" w:after="0" w:line="240" w:lineRule="auto"/>
        <w:jc w:val="left"/>
        <w:rPr>
          <w:rFonts w:ascii="Times New Roman" w:hAnsi="Times New Roman"/>
          <w:b/>
          <w:bCs/>
          <w:sz w:val="25"/>
          <w:szCs w:val="25"/>
          <w:lang w:val="pt-BR"/>
        </w:rPr>
      </w:pPr>
    </w:p>
    <w:p w14:paraId="2A532493" w14:textId="77777777" w:rsidR="003450B7" w:rsidRPr="00B8124F" w:rsidRDefault="002929CB" w:rsidP="000A0DD4">
      <w:pPr>
        <w:rPr>
          <w:sz w:val="25"/>
          <w:szCs w:val="25"/>
        </w:rPr>
      </w:pPr>
    </w:p>
    <w:sectPr w:rsidR="003450B7" w:rsidRPr="00B8124F" w:rsidSect="002929CB">
      <w:pgSz w:w="11906" w:h="16838" w:code="9"/>
      <w:pgMar w:top="709" w:right="1134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B7713"/>
    <w:multiLevelType w:val="hybridMultilevel"/>
    <w:tmpl w:val="DB807C36"/>
    <w:lvl w:ilvl="0" w:tplc="0409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E7"/>
    <w:rsid w:val="000A0DD4"/>
    <w:rsid w:val="000A1BDE"/>
    <w:rsid w:val="0015197F"/>
    <w:rsid w:val="001B0CE7"/>
    <w:rsid w:val="00257CE7"/>
    <w:rsid w:val="002929CB"/>
    <w:rsid w:val="002D6EB5"/>
    <w:rsid w:val="00391BB5"/>
    <w:rsid w:val="00423E73"/>
    <w:rsid w:val="005E7E32"/>
    <w:rsid w:val="007E1CCE"/>
    <w:rsid w:val="00871F64"/>
    <w:rsid w:val="00B3021F"/>
    <w:rsid w:val="00B8124F"/>
    <w:rsid w:val="00BD637A"/>
    <w:rsid w:val="00BD72DA"/>
    <w:rsid w:val="00C24A96"/>
    <w:rsid w:val="00C44702"/>
    <w:rsid w:val="00C91830"/>
    <w:rsid w:val="00E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4A90A"/>
  <w15:chartTrackingRefBased/>
  <w15:docId w15:val="{053590EB-6109-4026-84D0-6CA58822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B0CE7"/>
    <w:pPr>
      <w:spacing w:before="120" w:after="120" w:line="252" w:lineRule="auto"/>
      <w:jc w:val="both"/>
    </w:pPr>
    <w:rPr>
      <w:rFonts w:ascii="Calibri" w:hAnsi="Calibri"/>
      <w:sz w:val="26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1B0CE7"/>
    <w:rPr>
      <w:rFonts w:ascii="Calibri" w:eastAsia="Times New Roman" w:hAnsi="Calibri" w:cs="Times New Roman"/>
      <w:sz w:val="26"/>
      <w:szCs w:val="24"/>
    </w:rPr>
  </w:style>
  <w:style w:type="paragraph" w:styleId="NormalWeb">
    <w:name w:val="Normal (Web)"/>
    <w:aliases w:val="Обычный (веб)1,Обычный (веб) Знак,Обычный (веб) Знак1,Обычный (веб) Знак Знак,Char1 Char,Char Char Char,Char1"/>
    <w:basedOn w:val="Normal"/>
    <w:link w:val="NormalWebChar"/>
    <w:uiPriority w:val="99"/>
    <w:unhideWhenUsed/>
    <w:qFormat/>
    <w:rsid w:val="001B0CE7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,Char1 Char Char,Char Char Char Char,Char1 Char1"/>
    <w:basedOn w:val="DefaultParagraphFont"/>
    <w:link w:val="NormalWeb"/>
    <w:uiPriority w:val="99"/>
    <w:locked/>
    <w:rsid w:val="001B0C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9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9CB"/>
    <w:rPr>
      <w:rFonts w:ascii="Segoe UI" w:eastAsia="Times New Roman" w:hAnsi="Segoe UI" w:cs="Segoe UI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2023-02-09T08:31:00Z</cp:lastPrinted>
  <dcterms:created xsi:type="dcterms:W3CDTF">2023-02-09T08:29:00Z</dcterms:created>
  <dcterms:modified xsi:type="dcterms:W3CDTF">2023-02-09T08:33:00Z</dcterms:modified>
</cp:coreProperties>
</file>