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89" w:rsidRDefault="00E46489" w:rsidP="009E3133">
      <w:pPr>
        <w:pStyle w:val="Heading1"/>
        <w:tabs>
          <w:tab w:val="left" w:pos="993"/>
        </w:tabs>
        <w:spacing w:line="340" w:lineRule="exact"/>
        <w:rPr>
          <w:rFonts w:cs="Times New Roman"/>
          <w:sz w:val="21"/>
          <w:szCs w:val="21"/>
        </w:rPr>
        <w:sectPr w:rsidR="00E46489" w:rsidSect="008F49B1">
          <w:headerReference w:type="default" r:id="rId8"/>
          <w:headerReference w:type="first" r:id="rId9"/>
          <w:pgSz w:w="8392" w:h="11907" w:code="11"/>
          <w:pgMar w:top="1134" w:right="1021" w:bottom="992" w:left="1134" w:header="397" w:footer="284" w:gutter="0"/>
          <w:pgNumType w:start="1"/>
          <w:cols w:space="708"/>
          <w:titlePg/>
          <w:docGrid w:linePitch="360"/>
        </w:sectPr>
      </w:pPr>
      <w:bookmarkStart w:id="0" w:name="_Toc126930776"/>
      <w:bookmarkStart w:id="1" w:name="_Toc126932265"/>
      <w:bookmarkStart w:id="2" w:name="_Toc440533346"/>
      <w:bookmarkStart w:id="3" w:name="_Toc440533347"/>
      <w:r w:rsidRPr="00272E66">
        <w:rPr>
          <w:noProof/>
          <w:sz w:val="22"/>
          <w:szCs w:val="22"/>
          <w:lang w:val="en-US" w:eastAsia="en-US"/>
        </w:rPr>
        <mc:AlternateContent>
          <mc:Choice Requires="wps">
            <w:drawing>
              <wp:anchor distT="0" distB="0" distL="114300" distR="114300" simplePos="0" relativeHeight="251664384" behindDoc="0" locked="0" layoutInCell="1" allowOverlap="1" wp14:anchorId="10192514" wp14:editId="2FB039C6">
                <wp:simplePos x="0" y="0"/>
                <wp:positionH relativeFrom="column">
                  <wp:posOffset>53634</wp:posOffset>
                </wp:positionH>
                <wp:positionV relativeFrom="paragraph">
                  <wp:posOffset>-122213</wp:posOffset>
                </wp:positionV>
                <wp:extent cx="4085492" cy="6390005"/>
                <wp:effectExtent l="38100" t="38100" r="29845" b="29845"/>
                <wp:wrapNone/>
                <wp:docPr id="2" name="Text Box 2"/>
                <wp:cNvGraphicFramePr/>
                <a:graphic xmlns:a="http://schemas.openxmlformats.org/drawingml/2006/main">
                  <a:graphicData uri="http://schemas.microsoft.com/office/word/2010/wordprocessingShape">
                    <wps:wsp>
                      <wps:cNvSpPr txBox="1"/>
                      <wps:spPr>
                        <a:xfrm>
                          <a:off x="0" y="0"/>
                          <a:ext cx="4085492" cy="6390005"/>
                        </a:xfrm>
                        <a:prstGeom prst="rect">
                          <a:avLst/>
                        </a:prstGeom>
                        <a:solidFill>
                          <a:schemeClr val="lt1"/>
                        </a:solidFill>
                        <a:ln w="762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6489" w:rsidRPr="00B439D2" w:rsidRDefault="00E46489" w:rsidP="00E46489">
                            <w:pPr>
                              <w:spacing w:line="340" w:lineRule="exact"/>
                              <w:jc w:val="center"/>
                              <w:rPr>
                                <w:b/>
                                <w:bCs/>
                                <w:spacing w:val="-8"/>
                                <w:sz w:val="20"/>
                                <w:szCs w:val="20"/>
                                <w:lang w:val="en-US"/>
                              </w:rPr>
                            </w:pPr>
                            <w:r w:rsidRPr="00B439D2">
                              <w:rPr>
                                <w:bCs/>
                                <w:sz w:val="20"/>
                                <w:szCs w:val="20"/>
                                <w:lang w:val="en-US"/>
                              </w:rPr>
                              <w:t xml:space="preserve">BỘ GIÁO DỤC VÀ ĐÀO TẠO                           </w:t>
                            </w:r>
                            <w:r w:rsidRPr="00B439D2">
                              <w:rPr>
                                <w:bCs/>
                                <w:sz w:val="20"/>
                                <w:szCs w:val="20"/>
                              </w:rPr>
                              <w:t>BỘ CÔNG THƯƠNG</w:t>
                            </w:r>
                            <w:r w:rsidRPr="00B439D2">
                              <w:rPr>
                                <w:bCs/>
                                <w:sz w:val="20"/>
                                <w:szCs w:val="20"/>
                              </w:rPr>
                              <w:br/>
                            </w:r>
                            <w:r w:rsidRPr="00B439D2">
                              <w:rPr>
                                <w:b/>
                                <w:bCs/>
                                <w:spacing w:val="-8"/>
                                <w:sz w:val="20"/>
                                <w:szCs w:val="20"/>
                              </w:rPr>
                              <w:t>VIỆN NGHIÊN CỨU CHIẾN LƯỢC, CHÍNH SÁCH CÔNG THƯƠNG</w:t>
                            </w:r>
                          </w:p>
                          <w:p w:rsidR="00E46489" w:rsidRPr="00B439D2" w:rsidRDefault="00E46489" w:rsidP="00E46489">
                            <w:pPr>
                              <w:spacing w:line="340" w:lineRule="exact"/>
                              <w:jc w:val="center"/>
                              <w:rPr>
                                <w:sz w:val="20"/>
                                <w:szCs w:val="20"/>
                                <w:lang w:val="en-US"/>
                              </w:rPr>
                            </w:pPr>
                          </w:p>
                          <w:p w:rsidR="00E46489" w:rsidRDefault="00E46489" w:rsidP="00E46489">
                            <w:pPr>
                              <w:spacing w:line="340" w:lineRule="exact"/>
                              <w:jc w:val="center"/>
                              <w:rPr>
                                <w:b/>
                                <w:sz w:val="22"/>
                                <w:szCs w:val="22"/>
                                <w:lang w:val="en-US"/>
                              </w:rPr>
                            </w:pPr>
                          </w:p>
                          <w:p w:rsidR="00E46489" w:rsidRDefault="00E46489" w:rsidP="00E46489">
                            <w:pPr>
                              <w:spacing w:line="340" w:lineRule="exact"/>
                              <w:jc w:val="center"/>
                              <w:rPr>
                                <w:b/>
                                <w:sz w:val="22"/>
                                <w:szCs w:val="22"/>
                                <w:lang w:val="en-US"/>
                              </w:rPr>
                            </w:pPr>
                          </w:p>
                          <w:p w:rsidR="00E46489" w:rsidRDefault="00E46489" w:rsidP="00E46489">
                            <w:pPr>
                              <w:spacing w:line="340" w:lineRule="exact"/>
                              <w:jc w:val="center"/>
                              <w:rPr>
                                <w:b/>
                                <w:sz w:val="22"/>
                                <w:szCs w:val="22"/>
                                <w:lang w:val="en-US"/>
                              </w:rPr>
                            </w:pPr>
                          </w:p>
                          <w:p w:rsidR="00AF7AD3" w:rsidRDefault="00AF7AD3" w:rsidP="00E46489">
                            <w:pPr>
                              <w:spacing w:line="340" w:lineRule="exact"/>
                              <w:jc w:val="center"/>
                              <w:rPr>
                                <w:b/>
                                <w:sz w:val="22"/>
                                <w:szCs w:val="22"/>
                                <w:lang w:val="en-US"/>
                              </w:rPr>
                            </w:pPr>
                          </w:p>
                          <w:p w:rsidR="00AF7AD3" w:rsidRDefault="00AF7AD3" w:rsidP="00E46489">
                            <w:pPr>
                              <w:spacing w:line="340" w:lineRule="exact"/>
                              <w:jc w:val="center"/>
                              <w:rPr>
                                <w:b/>
                                <w:sz w:val="22"/>
                                <w:szCs w:val="22"/>
                                <w:lang w:val="en-US"/>
                              </w:rPr>
                            </w:pPr>
                          </w:p>
                          <w:p w:rsidR="00E46489" w:rsidRPr="00272E66" w:rsidRDefault="00E46489" w:rsidP="00E46489">
                            <w:pPr>
                              <w:spacing w:line="340" w:lineRule="exact"/>
                              <w:jc w:val="center"/>
                              <w:rPr>
                                <w:b/>
                                <w:sz w:val="22"/>
                                <w:szCs w:val="22"/>
                                <w:lang w:val="en-US"/>
                              </w:rPr>
                            </w:pPr>
                            <w:r w:rsidRPr="00272E66">
                              <w:rPr>
                                <w:b/>
                                <w:sz w:val="22"/>
                                <w:szCs w:val="22"/>
                                <w:lang w:val="en-US"/>
                              </w:rPr>
                              <w:t>ĐỖ QUANG</w:t>
                            </w:r>
                          </w:p>
                          <w:p w:rsidR="00E46489" w:rsidRPr="00272E66" w:rsidRDefault="00E46489" w:rsidP="00E46489">
                            <w:pPr>
                              <w:spacing w:line="340" w:lineRule="exact"/>
                              <w:jc w:val="center"/>
                              <w:outlineLvl w:val="0"/>
                              <w:rPr>
                                <w:b/>
                                <w:bCs/>
                                <w:sz w:val="22"/>
                                <w:szCs w:val="22"/>
                                <w:lang w:val="en-US"/>
                              </w:rPr>
                            </w:pPr>
                          </w:p>
                          <w:p w:rsidR="00E46489" w:rsidRPr="00272E66" w:rsidRDefault="00E46489" w:rsidP="00E46489">
                            <w:pPr>
                              <w:spacing w:line="340" w:lineRule="exact"/>
                              <w:jc w:val="center"/>
                              <w:rPr>
                                <w:b/>
                                <w:sz w:val="22"/>
                                <w:szCs w:val="22"/>
                              </w:rPr>
                            </w:pPr>
                            <w:r w:rsidRPr="00272E66">
                              <w:rPr>
                                <w:b/>
                                <w:sz w:val="22"/>
                                <w:szCs w:val="22"/>
                              </w:rPr>
                              <w:t>GIẢI PHÁP CHUYỂN DỊCH CƠ CẤU HÀNG XUẤT KHẨU CỦA VIỆT NAM SANG THỊ TRƯỜNG LIÊN BANG NGA</w:t>
                            </w:r>
                          </w:p>
                          <w:p w:rsidR="00E46489" w:rsidRPr="00272E66" w:rsidRDefault="00E46489" w:rsidP="00E46489">
                            <w:pPr>
                              <w:spacing w:line="340" w:lineRule="exact"/>
                              <w:jc w:val="center"/>
                              <w:outlineLvl w:val="0"/>
                              <w:rPr>
                                <w:b/>
                                <w:bCs/>
                                <w:sz w:val="22"/>
                                <w:szCs w:val="22"/>
                                <w:lang w:val="en-US"/>
                              </w:rPr>
                            </w:pPr>
                          </w:p>
                          <w:p w:rsidR="00E46489" w:rsidRPr="00272E66" w:rsidRDefault="00E46489" w:rsidP="00E46489">
                            <w:pPr>
                              <w:spacing w:line="340" w:lineRule="exact"/>
                              <w:ind w:left="1134"/>
                              <w:jc w:val="center"/>
                              <w:rPr>
                                <w:b/>
                                <w:bCs/>
                                <w:sz w:val="22"/>
                                <w:szCs w:val="22"/>
                                <w:lang w:val="en-US"/>
                              </w:rPr>
                            </w:pPr>
                          </w:p>
                          <w:p w:rsidR="00E46489" w:rsidRPr="00272E66" w:rsidRDefault="00E46489" w:rsidP="00E46489">
                            <w:pPr>
                              <w:spacing w:line="340" w:lineRule="exact"/>
                              <w:jc w:val="center"/>
                              <w:rPr>
                                <w:b/>
                                <w:sz w:val="22"/>
                                <w:szCs w:val="22"/>
                                <w:lang w:val="pt-BR"/>
                              </w:rPr>
                            </w:pPr>
                            <w:r w:rsidRPr="00272E66">
                              <w:rPr>
                                <w:b/>
                                <w:sz w:val="22"/>
                                <w:szCs w:val="22"/>
                                <w:lang w:val="pt-BR"/>
                              </w:rPr>
                              <w:t>TÓM TẮT LUẬN ÁN TIẾN SĨ KINH TẾ</w:t>
                            </w:r>
                          </w:p>
                          <w:p w:rsidR="00E46489" w:rsidRDefault="00E46489" w:rsidP="00E46489">
                            <w:pPr>
                              <w:spacing w:line="340" w:lineRule="exact"/>
                              <w:jc w:val="center"/>
                              <w:rPr>
                                <w:b/>
                                <w:sz w:val="22"/>
                                <w:szCs w:val="22"/>
                                <w:lang w:val="en-US"/>
                              </w:rPr>
                            </w:pPr>
                            <w:r w:rsidRPr="00272E66">
                              <w:rPr>
                                <w:b/>
                                <w:sz w:val="22"/>
                                <w:szCs w:val="22"/>
                                <w:lang w:val="en-US"/>
                              </w:rPr>
                              <w:t xml:space="preserve"> </w:t>
                            </w:r>
                          </w:p>
                          <w:p w:rsidR="00E46489" w:rsidRPr="00272E66" w:rsidRDefault="00E46489" w:rsidP="00E46489">
                            <w:pPr>
                              <w:spacing w:line="340" w:lineRule="exact"/>
                              <w:jc w:val="center"/>
                              <w:rPr>
                                <w:b/>
                                <w:sz w:val="22"/>
                                <w:szCs w:val="22"/>
                                <w:lang w:val="en-US"/>
                              </w:rPr>
                            </w:pPr>
                          </w:p>
                          <w:p w:rsidR="00E46489" w:rsidRPr="00272E66" w:rsidRDefault="00E46489" w:rsidP="00E46489">
                            <w:pPr>
                              <w:spacing w:line="340" w:lineRule="exact"/>
                              <w:ind w:left="1134"/>
                              <w:jc w:val="center"/>
                              <w:rPr>
                                <w:b/>
                                <w:bCs/>
                                <w:sz w:val="22"/>
                                <w:szCs w:val="22"/>
                                <w:lang w:val="en-US"/>
                              </w:rPr>
                            </w:pPr>
                          </w:p>
                          <w:p w:rsidR="00E46489" w:rsidRPr="00272E66" w:rsidRDefault="00E46489" w:rsidP="00E46489">
                            <w:pPr>
                              <w:spacing w:line="340" w:lineRule="exact"/>
                              <w:ind w:left="1134"/>
                              <w:jc w:val="center"/>
                              <w:rPr>
                                <w:b/>
                                <w:bCs/>
                                <w:sz w:val="22"/>
                                <w:szCs w:val="22"/>
                                <w:lang w:val="en-US"/>
                              </w:rPr>
                            </w:pPr>
                          </w:p>
                          <w:p w:rsidR="00E46489" w:rsidRPr="00272E66" w:rsidRDefault="00E46489" w:rsidP="00E46489">
                            <w:pPr>
                              <w:spacing w:line="340" w:lineRule="exact"/>
                              <w:ind w:left="580" w:firstLine="860"/>
                              <w:rPr>
                                <w:b/>
                                <w:bCs/>
                                <w:sz w:val="22"/>
                                <w:szCs w:val="22"/>
                              </w:rPr>
                            </w:pPr>
                            <w:r w:rsidRPr="00272E66">
                              <w:rPr>
                                <w:b/>
                                <w:bCs/>
                                <w:sz w:val="22"/>
                                <w:szCs w:val="22"/>
                                <w:lang w:val="en-US"/>
                              </w:rPr>
                              <w:t>Chuyên n</w:t>
                            </w:r>
                            <w:r w:rsidRPr="00272E66">
                              <w:rPr>
                                <w:b/>
                                <w:bCs/>
                                <w:sz w:val="22"/>
                                <w:szCs w:val="22"/>
                              </w:rPr>
                              <w:t xml:space="preserve">gành: </w:t>
                            </w:r>
                            <w:r w:rsidRPr="00272E66">
                              <w:rPr>
                                <w:bCs/>
                                <w:sz w:val="22"/>
                                <w:szCs w:val="22"/>
                              </w:rPr>
                              <w:t>Kinh doanh Thương mại</w:t>
                            </w:r>
                            <w:r w:rsidRPr="00272E66">
                              <w:rPr>
                                <w:b/>
                                <w:bCs/>
                                <w:sz w:val="22"/>
                                <w:szCs w:val="22"/>
                              </w:rPr>
                              <w:t xml:space="preserve"> </w:t>
                            </w:r>
                          </w:p>
                          <w:p w:rsidR="00E46489" w:rsidRPr="00272E66" w:rsidRDefault="00E46489" w:rsidP="00E46489">
                            <w:pPr>
                              <w:spacing w:line="340" w:lineRule="exact"/>
                              <w:ind w:left="-140"/>
                              <w:rPr>
                                <w:b/>
                                <w:bCs/>
                                <w:sz w:val="22"/>
                                <w:szCs w:val="22"/>
                              </w:rPr>
                            </w:pPr>
                            <w:r w:rsidRPr="00272E66">
                              <w:rPr>
                                <w:b/>
                                <w:bCs/>
                                <w:sz w:val="22"/>
                                <w:szCs w:val="22"/>
                              </w:rPr>
                              <w:t xml:space="preserve">                    </w:t>
                            </w:r>
                            <w:r w:rsidRPr="00272E66">
                              <w:rPr>
                                <w:b/>
                                <w:bCs/>
                                <w:sz w:val="22"/>
                                <w:szCs w:val="22"/>
                                <w:lang w:val="en-US"/>
                              </w:rPr>
                              <w:tab/>
                            </w:r>
                            <w:r w:rsidRPr="00272E66">
                              <w:rPr>
                                <w:b/>
                                <w:bCs/>
                                <w:sz w:val="22"/>
                                <w:szCs w:val="22"/>
                              </w:rPr>
                              <w:t xml:space="preserve">Mã số: </w:t>
                            </w:r>
                            <w:r w:rsidRPr="00272E66">
                              <w:rPr>
                                <w:bCs/>
                                <w:sz w:val="22"/>
                                <w:szCs w:val="22"/>
                              </w:rPr>
                              <w:t>9.34.01.21</w:t>
                            </w:r>
                          </w:p>
                          <w:p w:rsidR="00E46489" w:rsidRPr="00272E66" w:rsidRDefault="00E46489" w:rsidP="00E46489">
                            <w:pPr>
                              <w:spacing w:line="340" w:lineRule="exact"/>
                              <w:ind w:left="1134"/>
                              <w:jc w:val="center"/>
                              <w:rPr>
                                <w:b/>
                                <w:bCs/>
                                <w:sz w:val="22"/>
                                <w:szCs w:val="22"/>
                                <w:lang w:val="en-US"/>
                              </w:rPr>
                            </w:pPr>
                          </w:p>
                          <w:p w:rsidR="00E46489" w:rsidRDefault="00E46489" w:rsidP="00E46489">
                            <w:pPr>
                              <w:spacing w:line="340" w:lineRule="exact"/>
                              <w:ind w:left="1134"/>
                              <w:jc w:val="center"/>
                              <w:rPr>
                                <w:b/>
                                <w:bCs/>
                                <w:sz w:val="22"/>
                                <w:szCs w:val="22"/>
                                <w:lang w:val="en-US"/>
                              </w:rPr>
                            </w:pPr>
                          </w:p>
                          <w:p w:rsidR="00E46489" w:rsidRPr="00B439D2" w:rsidRDefault="00E46489" w:rsidP="00E46489">
                            <w:pPr>
                              <w:spacing w:line="340" w:lineRule="exact"/>
                              <w:ind w:left="1134"/>
                              <w:jc w:val="center"/>
                              <w:rPr>
                                <w:b/>
                                <w:bCs/>
                                <w:sz w:val="16"/>
                                <w:szCs w:val="16"/>
                                <w:lang w:val="en-US"/>
                              </w:rPr>
                            </w:pPr>
                          </w:p>
                          <w:p w:rsidR="00E46489" w:rsidRDefault="00E46489" w:rsidP="00E46489">
                            <w:pPr>
                              <w:spacing w:line="340" w:lineRule="exact"/>
                              <w:ind w:left="1134"/>
                              <w:jc w:val="center"/>
                              <w:rPr>
                                <w:b/>
                                <w:bCs/>
                                <w:sz w:val="22"/>
                                <w:szCs w:val="22"/>
                                <w:lang w:val="en-US"/>
                              </w:rPr>
                            </w:pPr>
                          </w:p>
                          <w:p w:rsidR="00AF7AD3" w:rsidRPr="00272E66" w:rsidRDefault="00AF7AD3" w:rsidP="00E46489">
                            <w:pPr>
                              <w:spacing w:line="340" w:lineRule="exact"/>
                              <w:ind w:left="1134"/>
                              <w:jc w:val="center"/>
                              <w:rPr>
                                <w:b/>
                                <w:bCs/>
                                <w:sz w:val="22"/>
                                <w:szCs w:val="22"/>
                                <w:lang w:val="en-US"/>
                              </w:rPr>
                            </w:pPr>
                          </w:p>
                          <w:p w:rsidR="00AF7AD3" w:rsidRDefault="00AF7AD3" w:rsidP="00E46489">
                            <w:pPr>
                              <w:spacing w:line="340" w:lineRule="exact"/>
                              <w:jc w:val="center"/>
                              <w:rPr>
                                <w:b/>
                                <w:bCs/>
                                <w:sz w:val="22"/>
                                <w:szCs w:val="22"/>
                                <w:lang w:val="en-US"/>
                              </w:rPr>
                            </w:pPr>
                          </w:p>
                          <w:p w:rsidR="00E46489" w:rsidRPr="00272E66" w:rsidRDefault="00E46489" w:rsidP="00E46489">
                            <w:pPr>
                              <w:spacing w:line="340" w:lineRule="exact"/>
                              <w:jc w:val="center"/>
                              <w:rPr>
                                <w:b/>
                                <w:sz w:val="22"/>
                                <w:szCs w:val="22"/>
                                <w:lang w:val="en-US"/>
                              </w:rPr>
                            </w:pPr>
                            <w:r w:rsidRPr="00272E66">
                              <w:rPr>
                                <w:b/>
                                <w:bCs/>
                                <w:sz w:val="22"/>
                                <w:szCs w:val="22"/>
                              </w:rPr>
                              <w:t>Hà Nội</w:t>
                            </w:r>
                            <w:r w:rsidRPr="00272E66">
                              <w:rPr>
                                <w:b/>
                                <w:bCs/>
                                <w:sz w:val="22"/>
                                <w:szCs w:val="22"/>
                                <w:lang w:val="en-US"/>
                              </w:rPr>
                              <w:t xml:space="preserve"> -</w:t>
                            </w:r>
                            <w:r w:rsidRPr="00272E66">
                              <w:rPr>
                                <w:b/>
                                <w:bCs/>
                                <w:sz w:val="22"/>
                                <w:szCs w:val="22"/>
                              </w:rPr>
                              <w:t xml:space="preserve"> 20</w:t>
                            </w:r>
                            <w:r w:rsidRPr="00272E66">
                              <w:rPr>
                                <w:b/>
                                <w:bCs/>
                                <w:sz w:val="22"/>
                                <w:szCs w:val="22"/>
                                <w:lang w:val="en-US"/>
                              </w:rPr>
                              <w:t>2</w:t>
                            </w:r>
                            <w:r w:rsidR="00D102F3">
                              <w:rPr>
                                <w:b/>
                                <w:bCs/>
                                <w:sz w:val="22"/>
                                <w:szCs w:val="22"/>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pt;margin-top:-9.6pt;width:321.7pt;height:50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x9fmwIAAL8FAAAOAAAAZHJzL2Uyb0RvYy54bWysVEtPGzEQvlfqf7B8L7tJwyNRNigFUVVC&#10;gAoVZ8drEwvb49pOdtNfz9i7CQnlQtXL7tjzeR7fPKbnrdFkLXxQYCs6OCopEZZDrexTRX89XH05&#10;oyREZmumwYqKbkSg57PPn6aNm4ghLEHXwhM0YsOkcRVdxugmRRH4UhgWjsAJi0oJ3rCIR/9U1J41&#10;aN3oYliWJ0UDvnYeuAgBby87JZ1l+1IKHm+lDCISXVGMLeavz99F+hazKZs8eeaWivdhsH+IwjBl&#10;0enO1CWLjKy8+suUUdxDABmPOJgCpFRc5Bwwm0H5Jpv7JXMi54LkBLejKfw/s/xmfeeJqis6pMQy&#10;gyV6EG0k36Alw8RO48IEQfcOYbHFa6zy9j7gZUq6ld6kP6ZDUI88b3bcJmMcL0fl2fFojE446k6+&#10;jsuyPE52itfnzof4XYAhSaiox+JlTtn6OsQOuoUkbwG0qq+U1vmQGkZcaE/WDEutYw4SjR+gtCVN&#10;RU9PsHMwEOMw7ehVdnKAS252thaa8ec+1D0U2tY2uRa5zfoQE10dLVmKGy0SRtufQiLNmZ134mWc&#10;C7uLOaMTSmJ2H3nY41+j+sjjLg98kT2DjbvHRlnwHUuHNNfPW5plh8d67uWdxNgu2r6NFlBvsIs8&#10;dFMYHL9SSPQ1C/GOeRw7LAqukniLH6kBKwW9RMkS/J/37hMepwG1lDQ4xhUNv1fMC0r0D4tzMh6M&#10;Rmnu82F0fDrEg9/XLPY1dmUuANtngEvL8SwmfNRbUXowj7hx5skrqpjl6Bu7aCtexG654MbiYj7P&#10;IJx0x+K1vXc8mU70pgZ7aB+Zd32zR5yTG9gOPJu86fkOm15amK8iSJUHIhHcsdoTj1sij1S/0dIa&#10;2j9n1Ovenb0AAAD//wMAUEsDBBQABgAIAAAAIQAmvbdC4AAAAAkBAAAPAAAAZHJzL2Rvd25yZXYu&#10;eG1sTI9BT4NAFITvJv6HzTPxYtqFWpEij0ZrPPZgbZr2tixPILK7hF1a/Pc+T3qczGTmm3w9mU6c&#10;afCtswjxPAJBVruqtTXC/uNtloLwQdlKdc4Swjd5WBfXV7nKKnex73TehVpwifWZQmhC6DMpvW7I&#10;KD93PVn2Pt1gVGA51LIa1IXLTScXUZRIo1rLC43qadOQ/tqNBuFOJ5sXKbevx8P9vi/DUh/GU4p4&#10;ezM9P4EINIW/MPziMzoUzFS60VZedAjpkoMIs3i1AMF+8hDzlRJhlT7GIItc/n9Q/AAAAP//AwBQ&#10;SwECLQAUAAYACAAAACEAtoM4kv4AAADhAQAAEwAAAAAAAAAAAAAAAAAAAAAAW0NvbnRlbnRfVHlw&#10;ZXNdLnhtbFBLAQItABQABgAIAAAAIQA4/SH/1gAAAJQBAAALAAAAAAAAAAAAAAAAAC8BAABfcmVs&#10;cy8ucmVsc1BLAQItABQABgAIAAAAIQB3Nx9fmwIAAL8FAAAOAAAAAAAAAAAAAAAAAC4CAABkcnMv&#10;ZTJvRG9jLnhtbFBLAQItABQABgAIAAAAIQAmvbdC4AAAAAkBAAAPAAAAAAAAAAAAAAAAAPUEAABk&#10;cnMvZG93bnJldi54bWxQSwUGAAAAAAQABADzAAAAAgYAAAAA&#10;" fillcolor="white [3201]" strokeweight="6pt">
                <v:stroke linestyle="thickBetweenThin"/>
                <v:textbox>
                  <w:txbxContent>
                    <w:p w:rsidR="00E46489" w:rsidRPr="00B439D2" w:rsidRDefault="00E46489" w:rsidP="00E46489">
                      <w:pPr>
                        <w:spacing w:line="340" w:lineRule="exact"/>
                        <w:jc w:val="center"/>
                        <w:rPr>
                          <w:b/>
                          <w:bCs/>
                          <w:spacing w:val="-8"/>
                          <w:sz w:val="20"/>
                          <w:szCs w:val="20"/>
                          <w:lang w:val="en-US"/>
                        </w:rPr>
                      </w:pPr>
                      <w:r w:rsidRPr="00B439D2">
                        <w:rPr>
                          <w:bCs/>
                          <w:sz w:val="20"/>
                          <w:szCs w:val="20"/>
                          <w:lang w:val="en-US"/>
                        </w:rPr>
                        <w:t xml:space="preserve">BỘ GIÁO DỤC VÀ ĐÀO TẠO                           </w:t>
                      </w:r>
                      <w:r w:rsidRPr="00B439D2">
                        <w:rPr>
                          <w:bCs/>
                          <w:sz w:val="20"/>
                          <w:szCs w:val="20"/>
                        </w:rPr>
                        <w:t>BỘ CÔNG THƯƠNG</w:t>
                      </w:r>
                      <w:r w:rsidRPr="00B439D2">
                        <w:rPr>
                          <w:bCs/>
                          <w:sz w:val="20"/>
                          <w:szCs w:val="20"/>
                        </w:rPr>
                        <w:br/>
                      </w:r>
                      <w:r w:rsidRPr="00B439D2">
                        <w:rPr>
                          <w:b/>
                          <w:bCs/>
                          <w:spacing w:val="-8"/>
                          <w:sz w:val="20"/>
                          <w:szCs w:val="20"/>
                        </w:rPr>
                        <w:t>VIỆN NGHIÊN CỨU CHIẾN LƯỢC, CHÍNH SÁCH CÔNG THƯƠNG</w:t>
                      </w:r>
                    </w:p>
                    <w:p w:rsidR="00E46489" w:rsidRPr="00B439D2" w:rsidRDefault="00E46489" w:rsidP="00E46489">
                      <w:pPr>
                        <w:spacing w:line="340" w:lineRule="exact"/>
                        <w:jc w:val="center"/>
                        <w:rPr>
                          <w:sz w:val="20"/>
                          <w:szCs w:val="20"/>
                          <w:lang w:val="en-US"/>
                        </w:rPr>
                      </w:pPr>
                    </w:p>
                    <w:p w:rsidR="00E46489" w:rsidRDefault="00E46489" w:rsidP="00E46489">
                      <w:pPr>
                        <w:spacing w:line="340" w:lineRule="exact"/>
                        <w:jc w:val="center"/>
                        <w:rPr>
                          <w:b/>
                          <w:sz w:val="22"/>
                          <w:szCs w:val="22"/>
                          <w:lang w:val="en-US"/>
                        </w:rPr>
                      </w:pPr>
                    </w:p>
                    <w:p w:rsidR="00E46489" w:rsidRDefault="00E46489" w:rsidP="00E46489">
                      <w:pPr>
                        <w:spacing w:line="340" w:lineRule="exact"/>
                        <w:jc w:val="center"/>
                        <w:rPr>
                          <w:b/>
                          <w:sz w:val="22"/>
                          <w:szCs w:val="22"/>
                          <w:lang w:val="en-US"/>
                        </w:rPr>
                      </w:pPr>
                    </w:p>
                    <w:p w:rsidR="00E46489" w:rsidRDefault="00E46489" w:rsidP="00E46489">
                      <w:pPr>
                        <w:spacing w:line="340" w:lineRule="exact"/>
                        <w:jc w:val="center"/>
                        <w:rPr>
                          <w:b/>
                          <w:sz w:val="22"/>
                          <w:szCs w:val="22"/>
                          <w:lang w:val="en-US"/>
                        </w:rPr>
                      </w:pPr>
                    </w:p>
                    <w:p w:rsidR="00AF7AD3" w:rsidRDefault="00AF7AD3" w:rsidP="00E46489">
                      <w:pPr>
                        <w:spacing w:line="340" w:lineRule="exact"/>
                        <w:jc w:val="center"/>
                        <w:rPr>
                          <w:b/>
                          <w:sz w:val="22"/>
                          <w:szCs w:val="22"/>
                          <w:lang w:val="en-US"/>
                        </w:rPr>
                      </w:pPr>
                    </w:p>
                    <w:p w:rsidR="00AF7AD3" w:rsidRDefault="00AF7AD3" w:rsidP="00E46489">
                      <w:pPr>
                        <w:spacing w:line="340" w:lineRule="exact"/>
                        <w:jc w:val="center"/>
                        <w:rPr>
                          <w:b/>
                          <w:sz w:val="22"/>
                          <w:szCs w:val="22"/>
                          <w:lang w:val="en-US"/>
                        </w:rPr>
                      </w:pPr>
                    </w:p>
                    <w:p w:rsidR="00E46489" w:rsidRPr="00272E66" w:rsidRDefault="00E46489" w:rsidP="00E46489">
                      <w:pPr>
                        <w:spacing w:line="340" w:lineRule="exact"/>
                        <w:jc w:val="center"/>
                        <w:rPr>
                          <w:b/>
                          <w:sz w:val="22"/>
                          <w:szCs w:val="22"/>
                          <w:lang w:val="en-US"/>
                        </w:rPr>
                      </w:pPr>
                      <w:r w:rsidRPr="00272E66">
                        <w:rPr>
                          <w:b/>
                          <w:sz w:val="22"/>
                          <w:szCs w:val="22"/>
                          <w:lang w:val="en-US"/>
                        </w:rPr>
                        <w:t>ĐỖ QUANG</w:t>
                      </w:r>
                    </w:p>
                    <w:p w:rsidR="00E46489" w:rsidRPr="00272E66" w:rsidRDefault="00E46489" w:rsidP="00E46489">
                      <w:pPr>
                        <w:spacing w:line="340" w:lineRule="exact"/>
                        <w:jc w:val="center"/>
                        <w:outlineLvl w:val="0"/>
                        <w:rPr>
                          <w:b/>
                          <w:bCs/>
                          <w:sz w:val="22"/>
                          <w:szCs w:val="22"/>
                          <w:lang w:val="en-US"/>
                        </w:rPr>
                      </w:pPr>
                    </w:p>
                    <w:p w:rsidR="00E46489" w:rsidRPr="00272E66" w:rsidRDefault="00E46489" w:rsidP="00E46489">
                      <w:pPr>
                        <w:spacing w:line="340" w:lineRule="exact"/>
                        <w:jc w:val="center"/>
                        <w:rPr>
                          <w:b/>
                          <w:sz w:val="22"/>
                          <w:szCs w:val="22"/>
                        </w:rPr>
                      </w:pPr>
                      <w:r w:rsidRPr="00272E66">
                        <w:rPr>
                          <w:b/>
                          <w:sz w:val="22"/>
                          <w:szCs w:val="22"/>
                        </w:rPr>
                        <w:t>GIẢI PHÁP CHUYỂN DỊCH CƠ CẤU HÀNG XUẤT KHẨU CỦA VIỆT NAM SANG THỊ TRƯỜNG LIÊN BANG NGA</w:t>
                      </w:r>
                    </w:p>
                    <w:p w:rsidR="00E46489" w:rsidRPr="00272E66" w:rsidRDefault="00E46489" w:rsidP="00E46489">
                      <w:pPr>
                        <w:spacing w:line="340" w:lineRule="exact"/>
                        <w:jc w:val="center"/>
                        <w:outlineLvl w:val="0"/>
                        <w:rPr>
                          <w:b/>
                          <w:bCs/>
                          <w:sz w:val="22"/>
                          <w:szCs w:val="22"/>
                          <w:lang w:val="en-US"/>
                        </w:rPr>
                      </w:pPr>
                    </w:p>
                    <w:p w:rsidR="00E46489" w:rsidRPr="00272E66" w:rsidRDefault="00E46489" w:rsidP="00E46489">
                      <w:pPr>
                        <w:spacing w:line="340" w:lineRule="exact"/>
                        <w:ind w:left="1134"/>
                        <w:jc w:val="center"/>
                        <w:rPr>
                          <w:b/>
                          <w:bCs/>
                          <w:sz w:val="22"/>
                          <w:szCs w:val="22"/>
                          <w:lang w:val="en-US"/>
                        </w:rPr>
                      </w:pPr>
                    </w:p>
                    <w:p w:rsidR="00E46489" w:rsidRPr="00272E66" w:rsidRDefault="00E46489" w:rsidP="00E46489">
                      <w:pPr>
                        <w:spacing w:line="340" w:lineRule="exact"/>
                        <w:jc w:val="center"/>
                        <w:rPr>
                          <w:b/>
                          <w:sz w:val="22"/>
                          <w:szCs w:val="22"/>
                          <w:lang w:val="pt-BR"/>
                        </w:rPr>
                      </w:pPr>
                      <w:r w:rsidRPr="00272E66">
                        <w:rPr>
                          <w:b/>
                          <w:sz w:val="22"/>
                          <w:szCs w:val="22"/>
                          <w:lang w:val="pt-BR"/>
                        </w:rPr>
                        <w:t>TÓM TẮT LUẬN ÁN TIẾN SĨ KINH TẾ</w:t>
                      </w:r>
                    </w:p>
                    <w:p w:rsidR="00E46489" w:rsidRDefault="00E46489" w:rsidP="00E46489">
                      <w:pPr>
                        <w:spacing w:line="340" w:lineRule="exact"/>
                        <w:jc w:val="center"/>
                        <w:rPr>
                          <w:b/>
                          <w:sz w:val="22"/>
                          <w:szCs w:val="22"/>
                          <w:lang w:val="en-US"/>
                        </w:rPr>
                      </w:pPr>
                      <w:r w:rsidRPr="00272E66">
                        <w:rPr>
                          <w:b/>
                          <w:sz w:val="22"/>
                          <w:szCs w:val="22"/>
                          <w:lang w:val="en-US"/>
                        </w:rPr>
                        <w:t xml:space="preserve"> </w:t>
                      </w:r>
                    </w:p>
                    <w:p w:rsidR="00E46489" w:rsidRPr="00272E66" w:rsidRDefault="00E46489" w:rsidP="00E46489">
                      <w:pPr>
                        <w:spacing w:line="340" w:lineRule="exact"/>
                        <w:jc w:val="center"/>
                        <w:rPr>
                          <w:b/>
                          <w:sz w:val="22"/>
                          <w:szCs w:val="22"/>
                          <w:lang w:val="en-US"/>
                        </w:rPr>
                      </w:pPr>
                    </w:p>
                    <w:p w:rsidR="00E46489" w:rsidRPr="00272E66" w:rsidRDefault="00E46489" w:rsidP="00E46489">
                      <w:pPr>
                        <w:spacing w:line="340" w:lineRule="exact"/>
                        <w:ind w:left="1134"/>
                        <w:jc w:val="center"/>
                        <w:rPr>
                          <w:b/>
                          <w:bCs/>
                          <w:sz w:val="22"/>
                          <w:szCs w:val="22"/>
                          <w:lang w:val="en-US"/>
                        </w:rPr>
                      </w:pPr>
                    </w:p>
                    <w:p w:rsidR="00E46489" w:rsidRPr="00272E66" w:rsidRDefault="00E46489" w:rsidP="00E46489">
                      <w:pPr>
                        <w:spacing w:line="340" w:lineRule="exact"/>
                        <w:ind w:left="1134"/>
                        <w:jc w:val="center"/>
                        <w:rPr>
                          <w:b/>
                          <w:bCs/>
                          <w:sz w:val="22"/>
                          <w:szCs w:val="22"/>
                          <w:lang w:val="en-US"/>
                        </w:rPr>
                      </w:pPr>
                    </w:p>
                    <w:p w:rsidR="00E46489" w:rsidRPr="00272E66" w:rsidRDefault="00E46489" w:rsidP="00E46489">
                      <w:pPr>
                        <w:spacing w:line="340" w:lineRule="exact"/>
                        <w:ind w:left="580" w:firstLine="860"/>
                        <w:rPr>
                          <w:b/>
                          <w:bCs/>
                          <w:sz w:val="22"/>
                          <w:szCs w:val="22"/>
                        </w:rPr>
                      </w:pPr>
                      <w:r w:rsidRPr="00272E66">
                        <w:rPr>
                          <w:b/>
                          <w:bCs/>
                          <w:sz w:val="22"/>
                          <w:szCs w:val="22"/>
                          <w:lang w:val="en-US"/>
                        </w:rPr>
                        <w:t>Chuyên n</w:t>
                      </w:r>
                      <w:r w:rsidRPr="00272E66">
                        <w:rPr>
                          <w:b/>
                          <w:bCs/>
                          <w:sz w:val="22"/>
                          <w:szCs w:val="22"/>
                        </w:rPr>
                        <w:t xml:space="preserve">gành: </w:t>
                      </w:r>
                      <w:r w:rsidRPr="00272E66">
                        <w:rPr>
                          <w:bCs/>
                          <w:sz w:val="22"/>
                          <w:szCs w:val="22"/>
                        </w:rPr>
                        <w:t>Kinh doanh Thương mại</w:t>
                      </w:r>
                      <w:r w:rsidRPr="00272E66">
                        <w:rPr>
                          <w:b/>
                          <w:bCs/>
                          <w:sz w:val="22"/>
                          <w:szCs w:val="22"/>
                        </w:rPr>
                        <w:t xml:space="preserve"> </w:t>
                      </w:r>
                    </w:p>
                    <w:p w:rsidR="00E46489" w:rsidRPr="00272E66" w:rsidRDefault="00E46489" w:rsidP="00E46489">
                      <w:pPr>
                        <w:spacing w:line="340" w:lineRule="exact"/>
                        <w:ind w:left="-140"/>
                        <w:rPr>
                          <w:b/>
                          <w:bCs/>
                          <w:sz w:val="22"/>
                          <w:szCs w:val="22"/>
                        </w:rPr>
                      </w:pPr>
                      <w:r w:rsidRPr="00272E66">
                        <w:rPr>
                          <w:b/>
                          <w:bCs/>
                          <w:sz w:val="22"/>
                          <w:szCs w:val="22"/>
                        </w:rPr>
                        <w:t xml:space="preserve">                    </w:t>
                      </w:r>
                      <w:r w:rsidRPr="00272E66">
                        <w:rPr>
                          <w:b/>
                          <w:bCs/>
                          <w:sz w:val="22"/>
                          <w:szCs w:val="22"/>
                          <w:lang w:val="en-US"/>
                        </w:rPr>
                        <w:tab/>
                      </w:r>
                      <w:r w:rsidRPr="00272E66">
                        <w:rPr>
                          <w:b/>
                          <w:bCs/>
                          <w:sz w:val="22"/>
                          <w:szCs w:val="22"/>
                        </w:rPr>
                        <w:t xml:space="preserve">Mã số: </w:t>
                      </w:r>
                      <w:r w:rsidRPr="00272E66">
                        <w:rPr>
                          <w:bCs/>
                          <w:sz w:val="22"/>
                          <w:szCs w:val="22"/>
                        </w:rPr>
                        <w:t>9.34.01.21</w:t>
                      </w:r>
                    </w:p>
                    <w:p w:rsidR="00E46489" w:rsidRPr="00272E66" w:rsidRDefault="00E46489" w:rsidP="00E46489">
                      <w:pPr>
                        <w:spacing w:line="340" w:lineRule="exact"/>
                        <w:ind w:left="1134"/>
                        <w:jc w:val="center"/>
                        <w:rPr>
                          <w:b/>
                          <w:bCs/>
                          <w:sz w:val="22"/>
                          <w:szCs w:val="22"/>
                          <w:lang w:val="en-US"/>
                        </w:rPr>
                      </w:pPr>
                    </w:p>
                    <w:p w:rsidR="00E46489" w:rsidRDefault="00E46489" w:rsidP="00E46489">
                      <w:pPr>
                        <w:spacing w:line="340" w:lineRule="exact"/>
                        <w:ind w:left="1134"/>
                        <w:jc w:val="center"/>
                        <w:rPr>
                          <w:b/>
                          <w:bCs/>
                          <w:sz w:val="22"/>
                          <w:szCs w:val="22"/>
                          <w:lang w:val="en-US"/>
                        </w:rPr>
                      </w:pPr>
                    </w:p>
                    <w:p w:rsidR="00E46489" w:rsidRPr="00B439D2" w:rsidRDefault="00E46489" w:rsidP="00E46489">
                      <w:pPr>
                        <w:spacing w:line="340" w:lineRule="exact"/>
                        <w:ind w:left="1134"/>
                        <w:jc w:val="center"/>
                        <w:rPr>
                          <w:b/>
                          <w:bCs/>
                          <w:sz w:val="16"/>
                          <w:szCs w:val="16"/>
                          <w:lang w:val="en-US"/>
                        </w:rPr>
                      </w:pPr>
                    </w:p>
                    <w:p w:rsidR="00E46489" w:rsidRDefault="00E46489" w:rsidP="00E46489">
                      <w:pPr>
                        <w:spacing w:line="340" w:lineRule="exact"/>
                        <w:ind w:left="1134"/>
                        <w:jc w:val="center"/>
                        <w:rPr>
                          <w:b/>
                          <w:bCs/>
                          <w:sz w:val="22"/>
                          <w:szCs w:val="22"/>
                          <w:lang w:val="en-US"/>
                        </w:rPr>
                      </w:pPr>
                    </w:p>
                    <w:p w:rsidR="00AF7AD3" w:rsidRPr="00272E66" w:rsidRDefault="00AF7AD3" w:rsidP="00E46489">
                      <w:pPr>
                        <w:spacing w:line="340" w:lineRule="exact"/>
                        <w:ind w:left="1134"/>
                        <w:jc w:val="center"/>
                        <w:rPr>
                          <w:b/>
                          <w:bCs/>
                          <w:sz w:val="22"/>
                          <w:szCs w:val="22"/>
                          <w:lang w:val="en-US"/>
                        </w:rPr>
                      </w:pPr>
                    </w:p>
                    <w:p w:rsidR="00AF7AD3" w:rsidRDefault="00AF7AD3" w:rsidP="00E46489">
                      <w:pPr>
                        <w:spacing w:line="340" w:lineRule="exact"/>
                        <w:jc w:val="center"/>
                        <w:rPr>
                          <w:b/>
                          <w:bCs/>
                          <w:sz w:val="22"/>
                          <w:szCs w:val="22"/>
                          <w:lang w:val="en-US"/>
                        </w:rPr>
                      </w:pPr>
                    </w:p>
                    <w:p w:rsidR="00E46489" w:rsidRPr="00272E66" w:rsidRDefault="00E46489" w:rsidP="00E46489">
                      <w:pPr>
                        <w:spacing w:line="340" w:lineRule="exact"/>
                        <w:jc w:val="center"/>
                        <w:rPr>
                          <w:b/>
                          <w:sz w:val="22"/>
                          <w:szCs w:val="22"/>
                          <w:lang w:val="en-US"/>
                        </w:rPr>
                      </w:pPr>
                      <w:r w:rsidRPr="00272E66">
                        <w:rPr>
                          <w:b/>
                          <w:bCs/>
                          <w:sz w:val="22"/>
                          <w:szCs w:val="22"/>
                        </w:rPr>
                        <w:t>Hà Nội</w:t>
                      </w:r>
                      <w:r w:rsidRPr="00272E66">
                        <w:rPr>
                          <w:b/>
                          <w:bCs/>
                          <w:sz w:val="22"/>
                          <w:szCs w:val="22"/>
                          <w:lang w:val="en-US"/>
                        </w:rPr>
                        <w:t xml:space="preserve"> -</w:t>
                      </w:r>
                      <w:r w:rsidRPr="00272E66">
                        <w:rPr>
                          <w:b/>
                          <w:bCs/>
                          <w:sz w:val="22"/>
                          <w:szCs w:val="22"/>
                        </w:rPr>
                        <w:t xml:space="preserve"> 20</w:t>
                      </w:r>
                      <w:r w:rsidRPr="00272E66">
                        <w:rPr>
                          <w:b/>
                          <w:bCs/>
                          <w:sz w:val="22"/>
                          <w:szCs w:val="22"/>
                          <w:lang w:val="en-US"/>
                        </w:rPr>
                        <w:t>2</w:t>
                      </w:r>
                      <w:r w:rsidR="00D102F3">
                        <w:rPr>
                          <w:b/>
                          <w:bCs/>
                          <w:sz w:val="22"/>
                          <w:szCs w:val="22"/>
                          <w:lang w:val="en-US"/>
                        </w:rPr>
                        <w:t>3</w:t>
                      </w:r>
                    </w:p>
                  </w:txbxContent>
                </v:textbox>
              </v:shape>
            </w:pict>
          </mc:Fallback>
        </mc:AlternateContent>
      </w:r>
    </w:p>
    <w:p w:rsidR="00E46489" w:rsidRDefault="00E46489" w:rsidP="009E3133">
      <w:pPr>
        <w:pStyle w:val="Heading1"/>
        <w:tabs>
          <w:tab w:val="left" w:pos="993"/>
        </w:tabs>
        <w:spacing w:line="340" w:lineRule="exact"/>
        <w:rPr>
          <w:rFonts w:cs="Times New Roman"/>
          <w:sz w:val="21"/>
          <w:szCs w:val="21"/>
        </w:rPr>
        <w:sectPr w:rsidR="00E46489" w:rsidSect="008F49B1">
          <w:pgSz w:w="8392" w:h="11907" w:code="11"/>
          <w:pgMar w:top="1134" w:right="1021" w:bottom="992" w:left="1134" w:header="397" w:footer="284" w:gutter="0"/>
          <w:pgNumType w:start="1"/>
          <w:cols w:space="708"/>
          <w:titlePg/>
          <w:docGrid w:linePitch="360"/>
        </w:sectPr>
      </w:pPr>
      <w:r w:rsidRPr="00272E66">
        <w:rPr>
          <w:noProof/>
          <w:sz w:val="22"/>
          <w:szCs w:val="22"/>
          <w:lang w:val="en-US" w:eastAsia="en-US"/>
        </w:rPr>
        <w:lastRenderedPageBreak/>
        <mc:AlternateContent>
          <mc:Choice Requires="wps">
            <w:drawing>
              <wp:anchor distT="0" distB="0" distL="114300" distR="114300" simplePos="0" relativeHeight="251666432" behindDoc="0" locked="0" layoutInCell="1" allowOverlap="1" wp14:anchorId="7426D819" wp14:editId="113D2DEC">
                <wp:simplePos x="0" y="0"/>
                <wp:positionH relativeFrom="column">
                  <wp:posOffset>18464</wp:posOffset>
                </wp:positionH>
                <wp:positionV relativeFrom="paragraph">
                  <wp:posOffset>-192553</wp:posOffset>
                </wp:positionV>
                <wp:extent cx="4132384" cy="6465277"/>
                <wp:effectExtent l="38100" t="38100" r="40005" b="31115"/>
                <wp:wrapNone/>
                <wp:docPr id="4" name="Text Box 4"/>
                <wp:cNvGraphicFramePr/>
                <a:graphic xmlns:a="http://schemas.openxmlformats.org/drawingml/2006/main">
                  <a:graphicData uri="http://schemas.microsoft.com/office/word/2010/wordprocessingShape">
                    <wps:wsp>
                      <wps:cNvSpPr txBox="1"/>
                      <wps:spPr>
                        <a:xfrm>
                          <a:off x="0" y="0"/>
                          <a:ext cx="4132384" cy="6465277"/>
                        </a:xfrm>
                        <a:prstGeom prst="rect">
                          <a:avLst/>
                        </a:prstGeom>
                        <a:solidFill>
                          <a:schemeClr val="lt1"/>
                        </a:solidFill>
                        <a:ln w="762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6489" w:rsidRPr="00272E66" w:rsidRDefault="00E46489" w:rsidP="00E46489">
                            <w:pPr>
                              <w:jc w:val="center"/>
                              <w:rPr>
                                <w:b/>
                                <w:bCs/>
                                <w:sz w:val="22"/>
                                <w:szCs w:val="22"/>
                                <w:lang w:val="en-US"/>
                              </w:rPr>
                            </w:pPr>
                          </w:p>
                          <w:p w:rsidR="00E46489" w:rsidRPr="00B439D2" w:rsidRDefault="00E46489" w:rsidP="00E46489">
                            <w:pPr>
                              <w:jc w:val="center"/>
                              <w:rPr>
                                <w:b/>
                                <w:bCs/>
                                <w:sz w:val="20"/>
                                <w:szCs w:val="20"/>
                                <w:lang w:val="en-US"/>
                              </w:rPr>
                            </w:pPr>
                            <w:r w:rsidRPr="00B439D2">
                              <w:rPr>
                                <w:b/>
                                <w:sz w:val="20"/>
                                <w:szCs w:val="20"/>
                                <w:lang w:val="pt-BR"/>
                              </w:rPr>
                              <w:t>CÔNG TRÌNH ĐƯỢC HOÀN THÀNH TẠI</w:t>
                            </w:r>
                            <w:r w:rsidRPr="00B439D2">
                              <w:rPr>
                                <w:bCs/>
                                <w:sz w:val="20"/>
                                <w:szCs w:val="20"/>
                              </w:rPr>
                              <w:br/>
                            </w:r>
                            <w:r w:rsidRPr="00B439D2">
                              <w:rPr>
                                <w:b/>
                                <w:bCs/>
                                <w:spacing w:val="-4"/>
                                <w:sz w:val="20"/>
                                <w:szCs w:val="20"/>
                              </w:rPr>
                              <w:t>VIỆN NGHIÊN CỨU CHIẾN LƯỢC, CHÍNH SÁCH CÔNG THƯƠNG</w:t>
                            </w:r>
                          </w:p>
                          <w:p w:rsidR="00E46489" w:rsidRPr="00272E66" w:rsidRDefault="00E46489" w:rsidP="00E46489">
                            <w:pPr>
                              <w:jc w:val="center"/>
                              <w:rPr>
                                <w:sz w:val="18"/>
                                <w:szCs w:val="18"/>
                                <w:lang w:val="en-US"/>
                              </w:rPr>
                            </w:pPr>
                          </w:p>
                          <w:p w:rsidR="00E46489" w:rsidRDefault="00E46489" w:rsidP="00E46489">
                            <w:pPr>
                              <w:ind w:left="580" w:hanging="13"/>
                              <w:rPr>
                                <w:sz w:val="22"/>
                                <w:szCs w:val="22"/>
                                <w:lang w:val="en-US"/>
                              </w:rPr>
                            </w:pPr>
                          </w:p>
                          <w:p w:rsidR="00E46489" w:rsidRDefault="00E46489" w:rsidP="00E46489">
                            <w:pPr>
                              <w:ind w:left="580" w:hanging="13"/>
                              <w:rPr>
                                <w:sz w:val="22"/>
                                <w:szCs w:val="22"/>
                                <w:lang w:val="en-US"/>
                              </w:rPr>
                            </w:pPr>
                          </w:p>
                          <w:p w:rsidR="00E46489" w:rsidRDefault="00E46489" w:rsidP="00E46489">
                            <w:pPr>
                              <w:ind w:left="580" w:hanging="13"/>
                              <w:rPr>
                                <w:sz w:val="22"/>
                                <w:szCs w:val="22"/>
                                <w:lang w:val="en-US"/>
                              </w:rPr>
                            </w:pPr>
                          </w:p>
                          <w:p w:rsidR="00E46489" w:rsidRPr="00272E66" w:rsidRDefault="00E46489" w:rsidP="00E46489">
                            <w:pPr>
                              <w:ind w:firstLine="142"/>
                              <w:rPr>
                                <w:b/>
                                <w:bCs/>
                                <w:sz w:val="22"/>
                                <w:szCs w:val="22"/>
                                <w:lang w:val="en-US"/>
                              </w:rPr>
                            </w:pPr>
                            <w:r w:rsidRPr="00272E66">
                              <w:rPr>
                                <w:b/>
                                <w:bCs/>
                                <w:sz w:val="22"/>
                                <w:szCs w:val="22"/>
                              </w:rPr>
                              <w:t>Người hướng dẫn khoa học:</w:t>
                            </w:r>
                            <w:r w:rsidRPr="00272E66">
                              <w:rPr>
                                <w:bCs/>
                                <w:sz w:val="22"/>
                                <w:szCs w:val="22"/>
                              </w:rPr>
                              <w:t xml:space="preserve"> </w:t>
                            </w:r>
                            <w:r w:rsidRPr="00272E66">
                              <w:rPr>
                                <w:bCs/>
                                <w:sz w:val="22"/>
                                <w:szCs w:val="22"/>
                                <w:lang w:val="en-US"/>
                              </w:rPr>
                              <w:t xml:space="preserve"> </w:t>
                            </w:r>
                            <w:r w:rsidRPr="00272E66">
                              <w:rPr>
                                <w:b/>
                                <w:bCs/>
                                <w:sz w:val="22"/>
                                <w:szCs w:val="22"/>
                              </w:rPr>
                              <w:t>1</w:t>
                            </w:r>
                            <w:r w:rsidRPr="00272E66">
                              <w:rPr>
                                <w:b/>
                                <w:bCs/>
                                <w:sz w:val="22"/>
                                <w:szCs w:val="22"/>
                                <w:lang w:val="en-US"/>
                              </w:rPr>
                              <w:t>. PGS.TS. Đinh Văn Thành</w:t>
                            </w:r>
                          </w:p>
                          <w:p w:rsidR="00E46489" w:rsidRPr="00272E66" w:rsidRDefault="00E46489" w:rsidP="00E46489">
                            <w:pPr>
                              <w:spacing w:line="340" w:lineRule="exact"/>
                              <w:ind w:left="2880"/>
                              <w:rPr>
                                <w:b/>
                                <w:bCs/>
                                <w:sz w:val="22"/>
                                <w:szCs w:val="22"/>
                                <w:lang w:val="en-US"/>
                              </w:rPr>
                            </w:pPr>
                            <w:r w:rsidRPr="00272E66">
                              <w:rPr>
                                <w:b/>
                                <w:bCs/>
                                <w:sz w:val="22"/>
                                <w:szCs w:val="22"/>
                              </w:rPr>
                              <w:t>2</w:t>
                            </w:r>
                            <w:r w:rsidRPr="00272E66">
                              <w:rPr>
                                <w:b/>
                                <w:bCs/>
                                <w:sz w:val="22"/>
                                <w:szCs w:val="22"/>
                                <w:lang w:val="en-US"/>
                              </w:rPr>
                              <w:t xml:space="preserve">. PGS.TS. Nguyễn </w:t>
                            </w:r>
                            <w:proofErr w:type="gramStart"/>
                            <w:r w:rsidRPr="00272E66">
                              <w:rPr>
                                <w:b/>
                                <w:bCs/>
                                <w:sz w:val="22"/>
                                <w:szCs w:val="22"/>
                                <w:lang w:val="en-US"/>
                              </w:rPr>
                              <w:t>An</w:t>
                            </w:r>
                            <w:proofErr w:type="gramEnd"/>
                            <w:r w:rsidRPr="00272E66">
                              <w:rPr>
                                <w:b/>
                                <w:bCs/>
                                <w:sz w:val="22"/>
                                <w:szCs w:val="22"/>
                                <w:lang w:val="en-US"/>
                              </w:rPr>
                              <w:t xml:space="preserve"> Hà</w:t>
                            </w:r>
                          </w:p>
                          <w:p w:rsidR="00E46489" w:rsidRDefault="00E46489" w:rsidP="00E46489">
                            <w:pPr>
                              <w:spacing w:line="340" w:lineRule="exact"/>
                              <w:jc w:val="center"/>
                              <w:rPr>
                                <w:b/>
                                <w:sz w:val="22"/>
                                <w:szCs w:val="22"/>
                                <w:lang w:val="en-US"/>
                              </w:rPr>
                            </w:pPr>
                          </w:p>
                          <w:p w:rsidR="00E46489" w:rsidRPr="00272E66" w:rsidRDefault="00E46489" w:rsidP="00E46489">
                            <w:pPr>
                              <w:spacing w:line="340" w:lineRule="exact"/>
                              <w:jc w:val="center"/>
                              <w:rPr>
                                <w:b/>
                                <w:sz w:val="22"/>
                                <w:szCs w:val="22"/>
                                <w:lang w:val="en-US"/>
                              </w:rPr>
                            </w:pPr>
                          </w:p>
                          <w:p w:rsidR="00E46489" w:rsidRPr="00272E66" w:rsidRDefault="00E46489" w:rsidP="00E46489">
                            <w:pPr>
                              <w:spacing w:line="340" w:lineRule="exact"/>
                              <w:ind w:left="425"/>
                              <w:rPr>
                                <w:b/>
                                <w:sz w:val="22"/>
                                <w:szCs w:val="22"/>
                                <w:lang w:val="pt-BR"/>
                              </w:rPr>
                            </w:pPr>
                            <w:r w:rsidRPr="00272E66">
                              <w:rPr>
                                <w:b/>
                                <w:sz w:val="22"/>
                                <w:szCs w:val="22"/>
                                <w:lang w:val="pt-BR"/>
                              </w:rPr>
                              <w:t>Phản biện:</w:t>
                            </w:r>
                          </w:p>
                          <w:p w:rsidR="00E46489" w:rsidRPr="00272E66" w:rsidRDefault="00E46489" w:rsidP="00E46489">
                            <w:pPr>
                              <w:spacing w:line="340" w:lineRule="exact"/>
                              <w:ind w:left="425"/>
                              <w:rPr>
                                <w:b/>
                                <w:sz w:val="22"/>
                                <w:szCs w:val="22"/>
                                <w:lang w:val="pt-BR"/>
                              </w:rPr>
                            </w:pPr>
                            <w:r w:rsidRPr="00272E66">
                              <w:rPr>
                                <w:b/>
                                <w:sz w:val="22"/>
                                <w:szCs w:val="22"/>
                                <w:lang w:val="pt-BR"/>
                              </w:rPr>
                              <w:t>1.</w:t>
                            </w:r>
                          </w:p>
                          <w:p w:rsidR="00E46489" w:rsidRPr="00272E66" w:rsidRDefault="00E46489" w:rsidP="00E46489">
                            <w:pPr>
                              <w:spacing w:line="340" w:lineRule="exact"/>
                              <w:ind w:left="425"/>
                              <w:rPr>
                                <w:b/>
                                <w:sz w:val="22"/>
                                <w:szCs w:val="22"/>
                                <w:lang w:val="pt-BR"/>
                              </w:rPr>
                            </w:pPr>
                            <w:r w:rsidRPr="00272E66">
                              <w:rPr>
                                <w:b/>
                                <w:sz w:val="22"/>
                                <w:szCs w:val="22"/>
                                <w:lang w:val="pt-BR"/>
                              </w:rPr>
                              <w:t>2.</w:t>
                            </w:r>
                          </w:p>
                          <w:p w:rsidR="00E46489" w:rsidRPr="00272E66" w:rsidRDefault="00E46489" w:rsidP="00E46489">
                            <w:pPr>
                              <w:spacing w:line="340" w:lineRule="exact"/>
                              <w:ind w:left="425"/>
                              <w:rPr>
                                <w:b/>
                                <w:sz w:val="22"/>
                                <w:szCs w:val="22"/>
                                <w:lang w:val="pt-BR"/>
                              </w:rPr>
                            </w:pPr>
                            <w:r w:rsidRPr="00272E66">
                              <w:rPr>
                                <w:b/>
                                <w:sz w:val="22"/>
                                <w:szCs w:val="22"/>
                                <w:lang w:val="pt-BR"/>
                              </w:rPr>
                              <w:t>3.</w:t>
                            </w:r>
                          </w:p>
                          <w:p w:rsidR="00E46489" w:rsidRPr="00272E66" w:rsidRDefault="00E46489" w:rsidP="00E46489">
                            <w:pPr>
                              <w:jc w:val="center"/>
                              <w:rPr>
                                <w:b/>
                                <w:sz w:val="22"/>
                                <w:szCs w:val="22"/>
                                <w:lang w:val="en-US"/>
                              </w:rPr>
                            </w:pPr>
                          </w:p>
                          <w:p w:rsidR="00E46489" w:rsidRPr="00272E66" w:rsidRDefault="00E46489" w:rsidP="00E46489">
                            <w:pPr>
                              <w:ind w:left="1134"/>
                              <w:jc w:val="center"/>
                              <w:rPr>
                                <w:b/>
                                <w:bCs/>
                                <w:sz w:val="22"/>
                                <w:szCs w:val="22"/>
                                <w:lang w:val="en-US"/>
                              </w:rPr>
                            </w:pPr>
                          </w:p>
                          <w:p w:rsidR="00E46489" w:rsidRPr="00272E66" w:rsidRDefault="00E46489" w:rsidP="00E46489">
                            <w:pPr>
                              <w:ind w:left="1134"/>
                              <w:jc w:val="center"/>
                              <w:rPr>
                                <w:b/>
                                <w:bCs/>
                                <w:sz w:val="22"/>
                                <w:szCs w:val="22"/>
                                <w:lang w:val="en-US"/>
                              </w:rPr>
                            </w:pPr>
                          </w:p>
                          <w:p w:rsidR="00E46489" w:rsidRPr="00272E66" w:rsidRDefault="00E46489" w:rsidP="00E46489">
                            <w:pPr>
                              <w:ind w:left="1134"/>
                              <w:jc w:val="center"/>
                              <w:rPr>
                                <w:b/>
                                <w:bCs/>
                                <w:sz w:val="22"/>
                                <w:szCs w:val="22"/>
                                <w:lang w:val="en-US"/>
                              </w:rPr>
                            </w:pPr>
                          </w:p>
                          <w:p w:rsidR="00E46489" w:rsidRPr="00272E66" w:rsidRDefault="00E46489" w:rsidP="00E46489">
                            <w:pPr>
                              <w:spacing w:line="360" w:lineRule="auto"/>
                              <w:jc w:val="center"/>
                              <w:rPr>
                                <w:b/>
                                <w:spacing w:val="-4"/>
                                <w:sz w:val="22"/>
                                <w:szCs w:val="22"/>
                                <w:lang w:val="pt-BR"/>
                              </w:rPr>
                            </w:pPr>
                            <w:r w:rsidRPr="00272E66">
                              <w:rPr>
                                <w:b/>
                                <w:spacing w:val="-4"/>
                                <w:sz w:val="22"/>
                                <w:szCs w:val="22"/>
                                <w:lang w:val="pt-BR"/>
                              </w:rPr>
                              <w:t>Luận án được bảo vệ trước Hội đồng đánh giá luận án TS cấp Viện</w:t>
                            </w:r>
                          </w:p>
                          <w:p w:rsidR="00E46489" w:rsidRPr="00272E66" w:rsidRDefault="00E46489" w:rsidP="00E46489">
                            <w:pPr>
                              <w:spacing w:line="360" w:lineRule="auto"/>
                              <w:jc w:val="center"/>
                              <w:rPr>
                                <w:b/>
                                <w:sz w:val="22"/>
                                <w:szCs w:val="22"/>
                                <w:lang w:val="pt-BR"/>
                              </w:rPr>
                            </w:pPr>
                            <w:r w:rsidRPr="00272E66">
                              <w:rPr>
                                <w:b/>
                                <w:sz w:val="22"/>
                                <w:szCs w:val="22"/>
                                <w:lang w:val="pt-BR"/>
                              </w:rPr>
                              <w:t>Vào hồi:....... ngày........ tháng........năm......</w:t>
                            </w:r>
                          </w:p>
                          <w:p w:rsidR="00E46489" w:rsidRPr="00272E66" w:rsidRDefault="00E46489" w:rsidP="00E46489">
                            <w:pPr>
                              <w:rPr>
                                <w:b/>
                                <w:i/>
                                <w:sz w:val="22"/>
                                <w:szCs w:val="22"/>
                                <w:lang w:val="pt-BR"/>
                              </w:rPr>
                            </w:pPr>
                          </w:p>
                          <w:p w:rsidR="00E46489" w:rsidRDefault="00E46489" w:rsidP="00E46489">
                            <w:pPr>
                              <w:rPr>
                                <w:b/>
                                <w:i/>
                                <w:sz w:val="22"/>
                                <w:szCs w:val="22"/>
                                <w:lang w:val="pt-BR"/>
                              </w:rPr>
                            </w:pPr>
                          </w:p>
                          <w:p w:rsidR="00E46489" w:rsidRPr="00272E66" w:rsidRDefault="00E46489" w:rsidP="00E46489">
                            <w:pPr>
                              <w:rPr>
                                <w:b/>
                                <w:i/>
                                <w:sz w:val="22"/>
                                <w:szCs w:val="22"/>
                                <w:lang w:val="pt-BR"/>
                              </w:rPr>
                            </w:pPr>
                          </w:p>
                          <w:p w:rsidR="00E46489" w:rsidRPr="00272E66" w:rsidRDefault="00E46489" w:rsidP="00E46489">
                            <w:pPr>
                              <w:rPr>
                                <w:b/>
                                <w:i/>
                                <w:sz w:val="22"/>
                                <w:szCs w:val="22"/>
                                <w:lang w:val="pt-BR"/>
                              </w:rPr>
                            </w:pPr>
                          </w:p>
                          <w:p w:rsidR="00E46489" w:rsidRPr="00272E66" w:rsidRDefault="00E46489" w:rsidP="00E46489">
                            <w:pPr>
                              <w:rPr>
                                <w:b/>
                                <w:i/>
                                <w:sz w:val="22"/>
                                <w:szCs w:val="22"/>
                                <w:lang w:val="pt-BR"/>
                              </w:rPr>
                            </w:pPr>
                          </w:p>
                          <w:p w:rsidR="00E46489" w:rsidRPr="00272E66" w:rsidRDefault="00E46489" w:rsidP="00E46489">
                            <w:pPr>
                              <w:ind w:left="426"/>
                              <w:rPr>
                                <w:b/>
                                <w:i/>
                                <w:sz w:val="22"/>
                                <w:szCs w:val="22"/>
                                <w:lang w:val="pt-BR"/>
                              </w:rPr>
                            </w:pPr>
                            <w:r w:rsidRPr="00272E66">
                              <w:rPr>
                                <w:b/>
                                <w:i/>
                                <w:sz w:val="22"/>
                                <w:szCs w:val="22"/>
                                <w:lang w:val="pt-BR"/>
                              </w:rPr>
                              <w:t>Có thể tìm hiểu luận án tại:</w:t>
                            </w:r>
                          </w:p>
                          <w:p w:rsidR="00E46489" w:rsidRPr="00272E66" w:rsidRDefault="00E46489" w:rsidP="00E46489">
                            <w:pPr>
                              <w:ind w:left="426"/>
                              <w:rPr>
                                <w:b/>
                                <w:sz w:val="22"/>
                                <w:szCs w:val="22"/>
                                <w:lang w:val="pt-BR"/>
                              </w:rPr>
                            </w:pPr>
                            <w:r w:rsidRPr="00272E66">
                              <w:rPr>
                                <w:b/>
                                <w:sz w:val="22"/>
                                <w:szCs w:val="22"/>
                                <w:lang w:val="pt-BR"/>
                              </w:rPr>
                              <w:t>- Thư viện Quốc gia</w:t>
                            </w:r>
                          </w:p>
                          <w:p w:rsidR="00E46489" w:rsidRPr="00272E66" w:rsidRDefault="00E46489" w:rsidP="00E46489">
                            <w:pPr>
                              <w:ind w:left="426"/>
                              <w:rPr>
                                <w:b/>
                                <w:spacing w:val="-8"/>
                                <w:sz w:val="22"/>
                                <w:szCs w:val="22"/>
                                <w:lang w:val="pt-BR"/>
                              </w:rPr>
                            </w:pPr>
                            <w:r w:rsidRPr="00272E66">
                              <w:rPr>
                                <w:b/>
                                <w:spacing w:val="-8"/>
                                <w:sz w:val="22"/>
                                <w:szCs w:val="22"/>
                                <w:lang w:val="pt-BR"/>
                              </w:rPr>
                              <w:t xml:space="preserve">- Thư viện Viện Nghiên cứu Chiến lược, Chính sách Công Thương </w:t>
                            </w:r>
                          </w:p>
                          <w:p w:rsidR="00E46489" w:rsidRDefault="00E46489" w:rsidP="00E46489">
                            <w:pPr>
                              <w:spacing w:before="120" w:after="120"/>
                              <w:jc w:val="center"/>
                              <w:rPr>
                                <w:b/>
                                <w:lang w:val="pt-BR"/>
                              </w:rPr>
                            </w:pPr>
                          </w:p>
                          <w:p w:rsidR="00E46489" w:rsidRPr="00272E66" w:rsidRDefault="00E46489" w:rsidP="00E46489">
                            <w:pPr>
                              <w:spacing w:before="120" w:after="120"/>
                              <w:jc w:val="center"/>
                              <w:rPr>
                                <w:b/>
                                <w:lang w:val="pt-BR"/>
                              </w:rPr>
                            </w:pPr>
                          </w:p>
                          <w:p w:rsidR="00E46489" w:rsidRPr="00272E66" w:rsidRDefault="00E46489" w:rsidP="00E46489">
                            <w:pPr>
                              <w:spacing w:before="120" w:after="120"/>
                              <w:jc w:val="center"/>
                              <w:rPr>
                                <w:b/>
                                <w:sz w:val="22"/>
                                <w:szCs w:val="22"/>
                                <w:lang w:val="pt-BR"/>
                              </w:rPr>
                            </w:pPr>
                          </w:p>
                          <w:p w:rsidR="00E46489" w:rsidRPr="00272E66" w:rsidRDefault="00E46489" w:rsidP="00E46489">
                            <w:pPr>
                              <w:jc w:val="center"/>
                              <w:rPr>
                                <w:b/>
                                <w:sz w:val="22"/>
                                <w:szCs w:val="22"/>
                                <w:lang w:val="en-US"/>
                              </w:rPr>
                            </w:pPr>
                            <w:r w:rsidRPr="00272E66">
                              <w:rPr>
                                <w:b/>
                                <w:sz w:val="22"/>
                                <w:szCs w:val="22"/>
                                <w:lang w:val="pt-BR"/>
                              </w:rPr>
                              <w:t>Hà Nội - 202</w:t>
                            </w:r>
                            <w:r w:rsidR="00D102F3">
                              <w:rPr>
                                <w:b/>
                                <w:sz w:val="22"/>
                                <w:szCs w:val="22"/>
                                <w:lang w:val="pt-BR"/>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45pt;margin-top:-15.15pt;width:325.4pt;height:50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AfnQIAAMYFAAAOAAAAZHJzL2Uyb0RvYy54bWysVEtPGzEQvlfqf7B8L5uEJaERG5SCqCqh&#10;ggoVZ8drEwvb49pOdtNf37F3swTKhaqX3bHn8zy+eZydt0aTrfBBga3o+GhEibAcamUfK/rz/urT&#10;KSUhMlszDVZUdCcCPV98/HDWuLmYwBp0LTxBIzbMG1fRdYxuXhSBr4Vh4QicsKiU4A2LePSPRe1Z&#10;g9aNLiaj0bRowNfOAxch4O1lp6SLbF9KweONlEFEoiuKscX89fm7St9iccbmj565teJ9GOwfojBM&#10;WXQ6mLpkkZGNV3+ZMop7CCDjEQdTgJSKi5wDZjMevcrmbs2cyLkgOcENNIX/Z5Z/3956ouqKlpRY&#10;ZrBE96KN5Au0pEzsNC7MEXTnEBZbvMYq7+8DXqakW+lN+mM6BPXI827gNhnjeFmOjyfHp+iEo25a&#10;Tk8ms1myUzw/dz7ErwIMSUJFPRYvc8q21yF20D0keQugVX2ltM6H1DDiQnuyZVhqHXOQaPwFSlvS&#10;VHQ2xc7BQIzDtKNX2ckLXHIz2Fppxp/6UA9QaFvb5FrkNutDTHR1tGQp7rRIGG1/CIk0Z3beiJdx&#10;LuwQc0YnlMTs3vOwxz9H9Z7HXR74InsGG4fHRlnwHUsvaa6f9jTLDo/1PMg7ibFdtbm/hq5ZQb3D&#10;ZvLQDWNw/Eoh39csxFvmcfqwNrhR4g1+pAYsGPQSJWvwv9+6T3gcCtRS0uA0VzT82jAvKNHfLI7L&#10;53FZpvHPh/JkNsGDP9SsDjV2Yy4Au2iMu8vxLCZ81HtRejAPuHiWySuqmOXoG5tpL17Ebsfg4uJi&#10;ucwgHHjH4rW9czyZTiynPrtvH5h3fc9HHJfvsJ97Nn/V+h02vbSw3ESQKs9F4rljtecfl0WerH6x&#10;pW10eM6o5/W7+AMAAP//AwBQSwMEFAAGAAgAAAAhAI1sXJ/gAAAACQEAAA8AAABkcnMvZG93bnJl&#10;di54bWxMj0FPg0AUhO8m/ofNM/Fi2sWiFJBHozUee7A2jd6W5QlE9i1hlxb/vetJj5OZzHxTbGbT&#10;ixONrrOMcLuMQBBrW3fcIBzeXhYpCOcV16q3TAjf5GBTXl4UKq/tmV/ptPeNCCXscoXQej/kUjrd&#10;klFuaQfi4H3a0Sgf5NjIelTnUG56uYqiRBrVcVho1UDblvTXfjIINzrZPkm5e34/xoeh8nf6OH2k&#10;iNdX8+MDCE+z/wvDL35AhzIwVXbi2okeYZWFIMIijmIQwU/u4zWICiFL1xnIspD/H5Q/AAAA//8D&#10;AFBLAQItABQABgAIAAAAIQC2gziS/gAAAOEBAAATAAAAAAAAAAAAAAAAAAAAAABbQ29udGVudF9U&#10;eXBlc10ueG1sUEsBAi0AFAAGAAgAAAAhADj9If/WAAAAlAEAAAsAAAAAAAAAAAAAAAAALwEAAF9y&#10;ZWxzLy5yZWxzUEsBAi0AFAAGAAgAAAAhAAk8IB+dAgAAxgUAAA4AAAAAAAAAAAAAAAAALgIAAGRy&#10;cy9lMm9Eb2MueG1sUEsBAi0AFAAGAAgAAAAhAI1sXJ/gAAAACQEAAA8AAAAAAAAAAAAAAAAA9wQA&#10;AGRycy9kb3ducmV2LnhtbFBLBQYAAAAABAAEAPMAAAAEBgAAAAA=&#10;" fillcolor="white [3201]" strokeweight="6pt">
                <v:stroke linestyle="thickBetweenThin"/>
                <v:textbox>
                  <w:txbxContent>
                    <w:p w:rsidR="00E46489" w:rsidRPr="00272E66" w:rsidRDefault="00E46489" w:rsidP="00E46489">
                      <w:pPr>
                        <w:jc w:val="center"/>
                        <w:rPr>
                          <w:b/>
                          <w:bCs/>
                          <w:sz w:val="22"/>
                          <w:szCs w:val="22"/>
                          <w:lang w:val="en-US"/>
                        </w:rPr>
                      </w:pPr>
                    </w:p>
                    <w:p w:rsidR="00E46489" w:rsidRPr="00B439D2" w:rsidRDefault="00E46489" w:rsidP="00E46489">
                      <w:pPr>
                        <w:jc w:val="center"/>
                        <w:rPr>
                          <w:b/>
                          <w:bCs/>
                          <w:sz w:val="20"/>
                          <w:szCs w:val="20"/>
                          <w:lang w:val="en-US"/>
                        </w:rPr>
                      </w:pPr>
                      <w:r w:rsidRPr="00B439D2">
                        <w:rPr>
                          <w:b/>
                          <w:sz w:val="20"/>
                          <w:szCs w:val="20"/>
                          <w:lang w:val="pt-BR"/>
                        </w:rPr>
                        <w:t>CÔNG TRÌNH ĐƯỢC HOÀN THÀNH TẠI</w:t>
                      </w:r>
                      <w:r w:rsidRPr="00B439D2">
                        <w:rPr>
                          <w:bCs/>
                          <w:sz w:val="20"/>
                          <w:szCs w:val="20"/>
                        </w:rPr>
                        <w:br/>
                      </w:r>
                      <w:r w:rsidRPr="00B439D2">
                        <w:rPr>
                          <w:b/>
                          <w:bCs/>
                          <w:spacing w:val="-4"/>
                          <w:sz w:val="20"/>
                          <w:szCs w:val="20"/>
                        </w:rPr>
                        <w:t>VIỆN NGHIÊN CỨU CHIẾN LƯỢC, CHÍNH SÁCH CÔNG THƯƠNG</w:t>
                      </w:r>
                    </w:p>
                    <w:p w:rsidR="00E46489" w:rsidRPr="00272E66" w:rsidRDefault="00E46489" w:rsidP="00E46489">
                      <w:pPr>
                        <w:jc w:val="center"/>
                        <w:rPr>
                          <w:sz w:val="18"/>
                          <w:szCs w:val="18"/>
                          <w:lang w:val="en-US"/>
                        </w:rPr>
                      </w:pPr>
                    </w:p>
                    <w:p w:rsidR="00E46489" w:rsidRDefault="00E46489" w:rsidP="00E46489">
                      <w:pPr>
                        <w:ind w:left="580" w:hanging="13"/>
                        <w:rPr>
                          <w:sz w:val="22"/>
                          <w:szCs w:val="22"/>
                          <w:lang w:val="en-US"/>
                        </w:rPr>
                      </w:pPr>
                    </w:p>
                    <w:p w:rsidR="00E46489" w:rsidRDefault="00E46489" w:rsidP="00E46489">
                      <w:pPr>
                        <w:ind w:left="580" w:hanging="13"/>
                        <w:rPr>
                          <w:sz w:val="22"/>
                          <w:szCs w:val="22"/>
                          <w:lang w:val="en-US"/>
                        </w:rPr>
                      </w:pPr>
                    </w:p>
                    <w:p w:rsidR="00E46489" w:rsidRDefault="00E46489" w:rsidP="00E46489">
                      <w:pPr>
                        <w:ind w:left="580" w:hanging="13"/>
                        <w:rPr>
                          <w:sz w:val="22"/>
                          <w:szCs w:val="22"/>
                          <w:lang w:val="en-US"/>
                        </w:rPr>
                      </w:pPr>
                    </w:p>
                    <w:p w:rsidR="00E46489" w:rsidRPr="00272E66" w:rsidRDefault="00E46489" w:rsidP="00E46489">
                      <w:pPr>
                        <w:ind w:firstLine="142"/>
                        <w:rPr>
                          <w:b/>
                          <w:bCs/>
                          <w:sz w:val="22"/>
                          <w:szCs w:val="22"/>
                          <w:lang w:val="en-US"/>
                        </w:rPr>
                      </w:pPr>
                      <w:r w:rsidRPr="00272E66">
                        <w:rPr>
                          <w:b/>
                          <w:bCs/>
                          <w:sz w:val="22"/>
                          <w:szCs w:val="22"/>
                        </w:rPr>
                        <w:t>Người hướng dẫn khoa học:</w:t>
                      </w:r>
                      <w:r w:rsidRPr="00272E66">
                        <w:rPr>
                          <w:bCs/>
                          <w:sz w:val="22"/>
                          <w:szCs w:val="22"/>
                        </w:rPr>
                        <w:t xml:space="preserve"> </w:t>
                      </w:r>
                      <w:r w:rsidRPr="00272E66">
                        <w:rPr>
                          <w:bCs/>
                          <w:sz w:val="22"/>
                          <w:szCs w:val="22"/>
                          <w:lang w:val="en-US"/>
                        </w:rPr>
                        <w:t xml:space="preserve"> </w:t>
                      </w:r>
                      <w:r w:rsidRPr="00272E66">
                        <w:rPr>
                          <w:b/>
                          <w:bCs/>
                          <w:sz w:val="22"/>
                          <w:szCs w:val="22"/>
                        </w:rPr>
                        <w:t>1</w:t>
                      </w:r>
                      <w:r w:rsidRPr="00272E66">
                        <w:rPr>
                          <w:b/>
                          <w:bCs/>
                          <w:sz w:val="22"/>
                          <w:szCs w:val="22"/>
                          <w:lang w:val="en-US"/>
                        </w:rPr>
                        <w:t>. PGS.TS. Đinh Văn Thành</w:t>
                      </w:r>
                    </w:p>
                    <w:p w:rsidR="00E46489" w:rsidRPr="00272E66" w:rsidRDefault="00E46489" w:rsidP="00E46489">
                      <w:pPr>
                        <w:spacing w:line="340" w:lineRule="exact"/>
                        <w:ind w:left="2880"/>
                        <w:rPr>
                          <w:b/>
                          <w:bCs/>
                          <w:sz w:val="22"/>
                          <w:szCs w:val="22"/>
                          <w:lang w:val="en-US"/>
                        </w:rPr>
                      </w:pPr>
                      <w:r w:rsidRPr="00272E66">
                        <w:rPr>
                          <w:b/>
                          <w:bCs/>
                          <w:sz w:val="22"/>
                          <w:szCs w:val="22"/>
                        </w:rPr>
                        <w:t>2</w:t>
                      </w:r>
                      <w:r w:rsidRPr="00272E66">
                        <w:rPr>
                          <w:b/>
                          <w:bCs/>
                          <w:sz w:val="22"/>
                          <w:szCs w:val="22"/>
                          <w:lang w:val="en-US"/>
                        </w:rPr>
                        <w:t xml:space="preserve">. PGS.TS. Nguyễn </w:t>
                      </w:r>
                      <w:proofErr w:type="gramStart"/>
                      <w:r w:rsidRPr="00272E66">
                        <w:rPr>
                          <w:b/>
                          <w:bCs/>
                          <w:sz w:val="22"/>
                          <w:szCs w:val="22"/>
                          <w:lang w:val="en-US"/>
                        </w:rPr>
                        <w:t>An</w:t>
                      </w:r>
                      <w:proofErr w:type="gramEnd"/>
                      <w:r w:rsidRPr="00272E66">
                        <w:rPr>
                          <w:b/>
                          <w:bCs/>
                          <w:sz w:val="22"/>
                          <w:szCs w:val="22"/>
                          <w:lang w:val="en-US"/>
                        </w:rPr>
                        <w:t xml:space="preserve"> Hà</w:t>
                      </w:r>
                    </w:p>
                    <w:p w:rsidR="00E46489" w:rsidRDefault="00E46489" w:rsidP="00E46489">
                      <w:pPr>
                        <w:spacing w:line="340" w:lineRule="exact"/>
                        <w:jc w:val="center"/>
                        <w:rPr>
                          <w:b/>
                          <w:sz w:val="22"/>
                          <w:szCs w:val="22"/>
                          <w:lang w:val="en-US"/>
                        </w:rPr>
                      </w:pPr>
                    </w:p>
                    <w:p w:rsidR="00E46489" w:rsidRPr="00272E66" w:rsidRDefault="00E46489" w:rsidP="00E46489">
                      <w:pPr>
                        <w:spacing w:line="340" w:lineRule="exact"/>
                        <w:jc w:val="center"/>
                        <w:rPr>
                          <w:b/>
                          <w:sz w:val="22"/>
                          <w:szCs w:val="22"/>
                          <w:lang w:val="en-US"/>
                        </w:rPr>
                      </w:pPr>
                    </w:p>
                    <w:p w:rsidR="00E46489" w:rsidRPr="00272E66" w:rsidRDefault="00E46489" w:rsidP="00E46489">
                      <w:pPr>
                        <w:spacing w:line="340" w:lineRule="exact"/>
                        <w:ind w:left="425"/>
                        <w:rPr>
                          <w:b/>
                          <w:sz w:val="22"/>
                          <w:szCs w:val="22"/>
                          <w:lang w:val="pt-BR"/>
                        </w:rPr>
                      </w:pPr>
                      <w:r w:rsidRPr="00272E66">
                        <w:rPr>
                          <w:b/>
                          <w:sz w:val="22"/>
                          <w:szCs w:val="22"/>
                          <w:lang w:val="pt-BR"/>
                        </w:rPr>
                        <w:t>Phản biện:</w:t>
                      </w:r>
                    </w:p>
                    <w:p w:rsidR="00E46489" w:rsidRPr="00272E66" w:rsidRDefault="00E46489" w:rsidP="00E46489">
                      <w:pPr>
                        <w:spacing w:line="340" w:lineRule="exact"/>
                        <w:ind w:left="425"/>
                        <w:rPr>
                          <w:b/>
                          <w:sz w:val="22"/>
                          <w:szCs w:val="22"/>
                          <w:lang w:val="pt-BR"/>
                        </w:rPr>
                      </w:pPr>
                      <w:r w:rsidRPr="00272E66">
                        <w:rPr>
                          <w:b/>
                          <w:sz w:val="22"/>
                          <w:szCs w:val="22"/>
                          <w:lang w:val="pt-BR"/>
                        </w:rPr>
                        <w:t>1.</w:t>
                      </w:r>
                    </w:p>
                    <w:p w:rsidR="00E46489" w:rsidRPr="00272E66" w:rsidRDefault="00E46489" w:rsidP="00E46489">
                      <w:pPr>
                        <w:spacing w:line="340" w:lineRule="exact"/>
                        <w:ind w:left="425"/>
                        <w:rPr>
                          <w:b/>
                          <w:sz w:val="22"/>
                          <w:szCs w:val="22"/>
                          <w:lang w:val="pt-BR"/>
                        </w:rPr>
                      </w:pPr>
                      <w:r w:rsidRPr="00272E66">
                        <w:rPr>
                          <w:b/>
                          <w:sz w:val="22"/>
                          <w:szCs w:val="22"/>
                          <w:lang w:val="pt-BR"/>
                        </w:rPr>
                        <w:t>2.</w:t>
                      </w:r>
                    </w:p>
                    <w:p w:rsidR="00E46489" w:rsidRPr="00272E66" w:rsidRDefault="00E46489" w:rsidP="00E46489">
                      <w:pPr>
                        <w:spacing w:line="340" w:lineRule="exact"/>
                        <w:ind w:left="425"/>
                        <w:rPr>
                          <w:b/>
                          <w:sz w:val="22"/>
                          <w:szCs w:val="22"/>
                          <w:lang w:val="pt-BR"/>
                        </w:rPr>
                      </w:pPr>
                      <w:r w:rsidRPr="00272E66">
                        <w:rPr>
                          <w:b/>
                          <w:sz w:val="22"/>
                          <w:szCs w:val="22"/>
                          <w:lang w:val="pt-BR"/>
                        </w:rPr>
                        <w:t>3.</w:t>
                      </w:r>
                    </w:p>
                    <w:p w:rsidR="00E46489" w:rsidRPr="00272E66" w:rsidRDefault="00E46489" w:rsidP="00E46489">
                      <w:pPr>
                        <w:jc w:val="center"/>
                        <w:rPr>
                          <w:b/>
                          <w:sz w:val="22"/>
                          <w:szCs w:val="22"/>
                          <w:lang w:val="en-US"/>
                        </w:rPr>
                      </w:pPr>
                    </w:p>
                    <w:p w:rsidR="00E46489" w:rsidRPr="00272E66" w:rsidRDefault="00E46489" w:rsidP="00E46489">
                      <w:pPr>
                        <w:ind w:left="1134"/>
                        <w:jc w:val="center"/>
                        <w:rPr>
                          <w:b/>
                          <w:bCs/>
                          <w:sz w:val="22"/>
                          <w:szCs w:val="22"/>
                          <w:lang w:val="en-US"/>
                        </w:rPr>
                      </w:pPr>
                    </w:p>
                    <w:p w:rsidR="00E46489" w:rsidRPr="00272E66" w:rsidRDefault="00E46489" w:rsidP="00E46489">
                      <w:pPr>
                        <w:ind w:left="1134"/>
                        <w:jc w:val="center"/>
                        <w:rPr>
                          <w:b/>
                          <w:bCs/>
                          <w:sz w:val="22"/>
                          <w:szCs w:val="22"/>
                          <w:lang w:val="en-US"/>
                        </w:rPr>
                      </w:pPr>
                    </w:p>
                    <w:p w:rsidR="00E46489" w:rsidRPr="00272E66" w:rsidRDefault="00E46489" w:rsidP="00E46489">
                      <w:pPr>
                        <w:ind w:left="1134"/>
                        <w:jc w:val="center"/>
                        <w:rPr>
                          <w:b/>
                          <w:bCs/>
                          <w:sz w:val="22"/>
                          <w:szCs w:val="22"/>
                          <w:lang w:val="en-US"/>
                        </w:rPr>
                      </w:pPr>
                    </w:p>
                    <w:p w:rsidR="00E46489" w:rsidRPr="00272E66" w:rsidRDefault="00E46489" w:rsidP="00E46489">
                      <w:pPr>
                        <w:spacing w:line="360" w:lineRule="auto"/>
                        <w:jc w:val="center"/>
                        <w:rPr>
                          <w:b/>
                          <w:spacing w:val="-4"/>
                          <w:sz w:val="22"/>
                          <w:szCs w:val="22"/>
                          <w:lang w:val="pt-BR"/>
                        </w:rPr>
                      </w:pPr>
                      <w:r w:rsidRPr="00272E66">
                        <w:rPr>
                          <w:b/>
                          <w:spacing w:val="-4"/>
                          <w:sz w:val="22"/>
                          <w:szCs w:val="22"/>
                          <w:lang w:val="pt-BR"/>
                        </w:rPr>
                        <w:t>Luận án được bảo vệ trước Hội đồng đánh giá luận án TS cấp Viện</w:t>
                      </w:r>
                    </w:p>
                    <w:p w:rsidR="00E46489" w:rsidRPr="00272E66" w:rsidRDefault="00E46489" w:rsidP="00E46489">
                      <w:pPr>
                        <w:spacing w:line="360" w:lineRule="auto"/>
                        <w:jc w:val="center"/>
                        <w:rPr>
                          <w:b/>
                          <w:sz w:val="22"/>
                          <w:szCs w:val="22"/>
                          <w:lang w:val="pt-BR"/>
                        </w:rPr>
                      </w:pPr>
                      <w:r w:rsidRPr="00272E66">
                        <w:rPr>
                          <w:b/>
                          <w:sz w:val="22"/>
                          <w:szCs w:val="22"/>
                          <w:lang w:val="pt-BR"/>
                        </w:rPr>
                        <w:t>Vào hồi:....... ngày........ tháng........năm......</w:t>
                      </w:r>
                    </w:p>
                    <w:p w:rsidR="00E46489" w:rsidRPr="00272E66" w:rsidRDefault="00E46489" w:rsidP="00E46489">
                      <w:pPr>
                        <w:rPr>
                          <w:b/>
                          <w:i/>
                          <w:sz w:val="22"/>
                          <w:szCs w:val="22"/>
                          <w:lang w:val="pt-BR"/>
                        </w:rPr>
                      </w:pPr>
                    </w:p>
                    <w:p w:rsidR="00E46489" w:rsidRDefault="00E46489" w:rsidP="00E46489">
                      <w:pPr>
                        <w:rPr>
                          <w:b/>
                          <w:i/>
                          <w:sz w:val="22"/>
                          <w:szCs w:val="22"/>
                          <w:lang w:val="pt-BR"/>
                        </w:rPr>
                      </w:pPr>
                    </w:p>
                    <w:p w:rsidR="00E46489" w:rsidRPr="00272E66" w:rsidRDefault="00E46489" w:rsidP="00E46489">
                      <w:pPr>
                        <w:rPr>
                          <w:b/>
                          <w:i/>
                          <w:sz w:val="22"/>
                          <w:szCs w:val="22"/>
                          <w:lang w:val="pt-BR"/>
                        </w:rPr>
                      </w:pPr>
                    </w:p>
                    <w:p w:rsidR="00E46489" w:rsidRPr="00272E66" w:rsidRDefault="00E46489" w:rsidP="00E46489">
                      <w:pPr>
                        <w:rPr>
                          <w:b/>
                          <w:i/>
                          <w:sz w:val="22"/>
                          <w:szCs w:val="22"/>
                          <w:lang w:val="pt-BR"/>
                        </w:rPr>
                      </w:pPr>
                    </w:p>
                    <w:p w:rsidR="00E46489" w:rsidRPr="00272E66" w:rsidRDefault="00E46489" w:rsidP="00E46489">
                      <w:pPr>
                        <w:rPr>
                          <w:b/>
                          <w:i/>
                          <w:sz w:val="22"/>
                          <w:szCs w:val="22"/>
                          <w:lang w:val="pt-BR"/>
                        </w:rPr>
                      </w:pPr>
                    </w:p>
                    <w:p w:rsidR="00E46489" w:rsidRPr="00272E66" w:rsidRDefault="00E46489" w:rsidP="00E46489">
                      <w:pPr>
                        <w:ind w:left="426"/>
                        <w:rPr>
                          <w:b/>
                          <w:i/>
                          <w:sz w:val="22"/>
                          <w:szCs w:val="22"/>
                          <w:lang w:val="pt-BR"/>
                        </w:rPr>
                      </w:pPr>
                      <w:r w:rsidRPr="00272E66">
                        <w:rPr>
                          <w:b/>
                          <w:i/>
                          <w:sz w:val="22"/>
                          <w:szCs w:val="22"/>
                          <w:lang w:val="pt-BR"/>
                        </w:rPr>
                        <w:t>Có thể tìm hiểu luận án tại:</w:t>
                      </w:r>
                    </w:p>
                    <w:p w:rsidR="00E46489" w:rsidRPr="00272E66" w:rsidRDefault="00E46489" w:rsidP="00E46489">
                      <w:pPr>
                        <w:ind w:left="426"/>
                        <w:rPr>
                          <w:b/>
                          <w:sz w:val="22"/>
                          <w:szCs w:val="22"/>
                          <w:lang w:val="pt-BR"/>
                        </w:rPr>
                      </w:pPr>
                      <w:r w:rsidRPr="00272E66">
                        <w:rPr>
                          <w:b/>
                          <w:sz w:val="22"/>
                          <w:szCs w:val="22"/>
                          <w:lang w:val="pt-BR"/>
                        </w:rPr>
                        <w:t>- Thư viện Quốc gia</w:t>
                      </w:r>
                    </w:p>
                    <w:p w:rsidR="00E46489" w:rsidRPr="00272E66" w:rsidRDefault="00E46489" w:rsidP="00E46489">
                      <w:pPr>
                        <w:ind w:left="426"/>
                        <w:rPr>
                          <w:b/>
                          <w:spacing w:val="-8"/>
                          <w:sz w:val="22"/>
                          <w:szCs w:val="22"/>
                          <w:lang w:val="pt-BR"/>
                        </w:rPr>
                      </w:pPr>
                      <w:r w:rsidRPr="00272E66">
                        <w:rPr>
                          <w:b/>
                          <w:spacing w:val="-8"/>
                          <w:sz w:val="22"/>
                          <w:szCs w:val="22"/>
                          <w:lang w:val="pt-BR"/>
                        </w:rPr>
                        <w:t xml:space="preserve">- Thư viện Viện Nghiên cứu Chiến lược, Chính sách Công Thương </w:t>
                      </w:r>
                    </w:p>
                    <w:p w:rsidR="00E46489" w:rsidRDefault="00E46489" w:rsidP="00E46489">
                      <w:pPr>
                        <w:spacing w:before="120" w:after="120"/>
                        <w:jc w:val="center"/>
                        <w:rPr>
                          <w:b/>
                          <w:lang w:val="pt-BR"/>
                        </w:rPr>
                      </w:pPr>
                    </w:p>
                    <w:p w:rsidR="00E46489" w:rsidRPr="00272E66" w:rsidRDefault="00E46489" w:rsidP="00E46489">
                      <w:pPr>
                        <w:spacing w:before="120" w:after="120"/>
                        <w:jc w:val="center"/>
                        <w:rPr>
                          <w:b/>
                          <w:lang w:val="pt-BR"/>
                        </w:rPr>
                      </w:pPr>
                    </w:p>
                    <w:p w:rsidR="00E46489" w:rsidRPr="00272E66" w:rsidRDefault="00E46489" w:rsidP="00E46489">
                      <w:pPr>
                        <w:spacing w:before="120" w:after="120"/>
                        <w:jc w:val="center"/>
                        <w:rPr>
                          <w:b/>
                          <w:sz w:val="22"/>
                          <w:szCs w:val="22"/>
                          <w:lang w:val="pt-BR"/>
                        </w:rPr>
                      </w:pPr>
                    </w:p>
                    <w:p w:rsidR="00E46489" w:rsidRPr="00272E66" w:rsidRDefault="00E46489" w:rsidP="00E46489">
                      <w:pPr>
                        <w:jc w:val="center"/>
                        <w:rPr>
                          <w:b/>
                          <w:sz w:val="22"/>
                          <w:szCs w:val="22"/>
                          <w:lang w:val="en-US"/>
                        </w:rPr>
                      </w:pPr>
                      <w:r w:rsidRPr="00272E66">
                        <w:rPr>
                          <w:b/>
                          <w:sz w:val="22"/>
                          <w:szCs w:val="22"/>
                          <w:lang w:val="pt-BR"/>
                        </w:rPr>
                        <w:t>Hà Nội - 202</w:t>
                      </w:r>
                      <w:r w:rsidR="00D102F3">
                        <w:rPr>
                          <w:b/>
                          <w:sz w:val="22"/>
                          <w:szCs w:val="22"/>
                          <w:lang w:val="pt-BR"/>
                        </w:rPr>
                        <w:t>3</w:t>
                      </w:r>
                    </w:p>
                  </w:txbxContent>
                </v:textbox>
              </v:shape>
            </w:pict>
          </mc:Fallback>
        </mc:AlternateContent>
      </w:r>
    </w:p>
    <w:p w:rsidR="004F2A71" w:rsidRPr="00A6504A" w:rsidRDefault="004F2A71" w:rsidP="009E3133">
      <w:pPr>
        <w:pStyle w:val="Heading1"/>
        <w:tabs>
          <w:tab w:val="left" w:pos="993"/>
        </w:tabs>
        <w:spacing w:line="340" w:lineRule="exact"/>
        <w:rPr>
          <w:rFonts w:cs="Times New Roman"/>
          <w:sz w:val="21"/>
          <w:szCs w:val="21"/>
        </w:rPr>
      </w:pPr>
      <w:r w:rsidRPr="00A6504A">
        <w:rPr>
          <w:rFonts w:cs="Times New Roman"/>
          <w:sz w:val="21"/>
          <w:szCs w:val="21"/>
        </w:rPr>
        <w:lastRenderedPageBreak/>
        <w:t>MỞ ĐẦU</w:t>
      </w:r>
      <w:bookmarkEnd w:id="0"/>
      <w:bookmarkEnd w:id="1"/>
    </w:p>
    <w:p w:rsidR="004F2A71" w:rsidRPr="00A6504A" w:rsidRDefault="004F2A71" w:rsidP="00C4340A">
      <w:pPr>
        <w:pStyle w:val="Heading2"/>
        <w:spacing w:line="340" w:lineRule="exact"/>
        <w:ind w:firstLine="567"/>
        <w:rPr>
          <w:rFonts w:cs="Times New Roman"/>
          <w:sz w:val="21"/>
          <w:szCs w:val="21"/>
        </w:rPr>
      </w:pPr>
      <w:bookmarkStart w:id="4" w:name="_Toc126930777"/>
      <w:bookmarkStart w:id="5" w:name="_Toc126932266"/>
      <w:r w:rsidRPr="00A6504A">
        <w:rPr>
          <w:rFonts w:cs="Times New Roman"/>
          <w:sz w:val="21"/>
          <w:szCs w:val="21"/>
          <w:lang w:val="en-US"/>
        </w:rPr>
        <w:t xml:space="preserve">1. </w:t>
      </w:r>
      <w:r w:rsidRPr="00A6504A">
        <w:rPr>
          <w:rFonts w:cs="Times New Roman"/>
          <w:sz w:val="21"/>
          <w:szCs w:val="21"/>
        </w:rPr>
        <w:t>Sự cần thiết nghiên cứu của đề tài luận án</w:t>
      </w:r>
      <w:bookmarkEnd w:id="4"/>
      <w:bookmarkEnd w:id="5"/>
    </w:p>
    <w:p w:rsidR="005D6A1D" w:rsidRPr="00A6504A" w:rsidRDefault="004F2A71" w:rsidP="00C4340A">
      <w:pPr>
        <w:tabs>
          <w:tab w:val="left" w:pos="993"/>
        </w:tabs>
        <w:spacing w:line="340" w:lineRule="exact"/>
        <w:ind w:firstLine="567"/>
        <w:jc w:val="both"/>
        <w:rPr>
          <w:color w:val="FF0000"/>
          <w:sz w:val="21"/>
          <w:szCs w:val="21"/>
          <w:lang w:val="en-US"/>
        </w:rPr>
      </w:pPr>
      <w:proofErr w:type="gramStart"/>
      <w:r w:rsidRPr="00A6504A">
        <w:rPr>
          <w:sz w:val="21"/>
          <w:szCs w:val="21"/>
          <w:lang w:val="en-US"/>
        </w:rPr>
        <w:t>Việt Nam đã, đang và sẽ tiếp tục hội nhập sâu rộng vào nền kinh tế thế giới để mở rộng thị trường và thúc đẩy xuất nhập khẩu nhằm khai thác lợi thế của Việt Nam trong quan hệ thương mại với các nước.</w:t>
      </w:r>
      <w:proofErr w:type="gramEnd"/>
      <w:r w:rsidRPr="00A6504A">
        <w:rPr>
          <w:sz w:val="21"/>
          <w:szCs w:val="21"/>
          <w:lang w:val="en-US"/>
        </w:rPr>
        <w:t xml:space="preserve"> </w:t>
      </w:r>
      <w:proofErr w:type="gramStart"/>
      <w:r w:rsidRPr="00A6504A">
        <w:rPr>
          <w:sz w:val="21"/>
          <w:szCs w:val="21"/>
          <w:lang w:val="en-US"/>
        </w:rPr>
        <w:t xml:space="preserve">Quá trình này tất yếu sẽ dẫn đến chuyển dịch cơ cấu hàng xuất khẩu của Việt Nam nhằm thích ứng với sự thay đổi của thị trường thế </w:t>
      </w:r>
      <w:r w:rsidRPr="00A6504A">
        <w:rPr>
          <w:color w:val="FF0000"/>
          <w:sz w:val="21"/>
          <w:szCs w:val="21"/>
          <w:lang w:val="en-US"/>
        </w:rPr>
        <w:t>giới.</w:t>
      </w:r>
      <w:proofErr w:type="gramEnd"/>
      <w:r w:rsidRPr="00A6504A">
        <w:rPr>
          <w:color w:val="FF0000"/>
          <w:sz w:val="21"/>
          <w:szCs w:val="21"/>
          <w:lang w:val="en-US"/>
        </w:rPr>
        <w:t xml:space="preserve"> </w:t>
      </w:r>
    </w:p>
    <w:p w:rsidR="005D6A1D" w:rsidRPr="00A6504A" w:rsidRDefault="004F2A71" w:rsidP="00C4340A">
      <w:pPr>
        <w:tabs>
          <w:tab w:val="left" w:pos="993"/>
        </w:tabs>
        <w:spacing w:line="340" w:lineRule="exact"/>
        <w:ind w:firstLine="567"/>
        <w:jc w:val="both"/>
        <w:rPr>
          <w:bCs/>
          <w:sz w:val="21"/>
          <w:szCs w:val="21"/>
          <w:lang w:val="en-US"/>
        </w:rPr>
      </w:pPr>
      <w:r w:rsidRPr="00A6504A">
        <w:rPr>
          <w:sz w:val="21"/>
          <w:szCs w:val="21"/>
        </w:rPr>
        <w:t xml:space="preserve">Việt Nam và Liên bang Nga thiết lập quan hệ ngoại giao chính thức từ ngày 30/01/1950. Dấu mốc quan trọng cho sự phát triển quan hệ hợp tác kinh tế - thương mại giữa hai nước là việc ký kết Tuyên bố về quan hệ đối tác chiến lược giữa Liên bang Nga và Việt Nam vào năm 2001. </w:t>
      </w:r>
      <w:r w:rsidRPr="00A6504A">
        <w:rPr>
          <w:sz w:val="21"/>
          <w:szCs w:val="21"/>
          <w:lang w:val="en-US"/>
        </w:rPr>
        <w:t>N</w:t>
      </w:r>
      <w:r w:rsidRPr="00A6504A">
        <w:rPr>
          <w:sz w:val="21"/>
          <w:szCs w:val="21"/>
        </w:rPr>
        <w:t>gày 29/5/2015</w:t>
      </w:r>
      <w:r w:rsidRPr="00A6504A">
        <w:rPr>
          <w:sz w:val="21"/>
          <w:szCs w:val="21"/>
          <w:lang w:val="en-US"/>
        </w:rPr>
        <w:t>,</w:t>
      </w:r>
      <w:r w:rsidRPr="00A6504A">
        <w:rPr>
          <w:sz w:val="21"/>
          <w:szCs w:val="21"/>
        </w:rPr>
        <w:t xml:space="preserve"> Hiệp định Thương mại tự do được ký chính thức giữa Việt Nam v</w:t>
      </w:r>
      <w:r w:rsidRPr="00A6504A">
        <w:rPr>
          <w:sz w:val="21"/>
          <w:szCs w:val="21"/>
          <w:lang w:val="en-US"/>
        </w:rPr>
        <w:t>ới</w:t>
      </w:r>
      <w:r w:rsidRPr="00A6504A">
        <w:rPr>
          <w:sz w:val="21"/>
          <w:szCs w:val="21"/>
        </w:rPr>
        <w:t xml:space="preserve"> Liên minh Kinh tế Á- Âu </w:t>
      </w:r>
      <w:r w:rsidRPr="00A6504A">
        <w:rPr>
          <w:sz w:val="21"/>
          <w:szCs w:val="21"/>
          <w:lang w:val="en-US"/>
        </w:rPr>
        <w:t xml:space="preserve">(VN-EAEU FTA) </w:t>
      </w:r>
      <w:r w:rsidRPr="00A6504A">
        <w:rPr>
          <w:sz w:val="21"/>
          <w:szCs w:val="21"/>
        </w:rPr>
        <w:t xml:space="preserve">nói chung và Liên bang Nga nói riêng đã mở ra thêm nhiều cơ hội cho hàng hóa Việt Nam thâm nhập vào thị trường Liên bang </w:t>
      </w:r>
      <w:r w:rsidRPr="00A6504A">
        <w:rPr>
          <w:color w:val="FF0000"/>
          <w:sz w:val="21"/>
          <w:szCs w:val="21"/>
        </w:rPr>
        <w:t xml:space="preserve">Nga. </w:t>
      </w:r>
      <w:r w:rsidRPr="00A6504A">
        <w:rPr>
          <w:color w:val="FF0000"/>
          <w:sz w:val="21"/>
          <w:szCs w:val="21"/>
          <w:shd w:val="clear" w:color="auto" w:fill="FFFFFF"/>
        </w:rPr>
        <w:t xml:space="preserve">Hai bên coi </w:t>
      </w:r>
      <w:r w:rsidRPr="00A6504A">
        <w:rPr>
          <w:sz w:val="21"/>
          <w:szCs w:val="21"/>
          <w:shd w:val="clear" w:color="auto" w:fill="FFFFFF"/>
        </w:rPr>
        <w:t xml:space="preserve">hợp tác kinh tế là trụ cột quan trọng của quan hệ đối tác chiến lược toàn diện, sẽ nỗ lực mở rộng hợp tác trên cơ sở cùng có lợi, quyết tâm tạo điều kiện </w:t>
      </w:r>
      <w:r w:rsidRPr="00A6504A">
        <w:rPr>
          <w:color w:val="FF0000"/>
          <w:sz w:val="21"/>
          <w:szCs w:val="21"/>
          <w:shd w:val="clear" w:color="auto" w:fill="FFFFFF"/>
        </w:rPr>
        <w:t>thuận lợi, kịp thời tháo gỡ những vấn đề phát sinh trong quá trình hợp tác</w:t>
      </w:r>
      <w:r w:rsidRPr="00A6504A">
        <w:rPr>
          <w:color w:val="FF0000"/>
          <w:sz w:val="21"/>
          <w:szCs w:val="21"/>
          <w:shd w:val="clear" w:color="auto" w:fill="FFFFFF"/>
          <w:lang w:val="en-US"/>
        </w:rPr>
        <w:t>.</w:t>
      </w:r>
      <w:r w:rsidRPr="00A6504A">
        <w:rPr>
          <w:bCs/>
          <w:color w:val="FF0000"/>
          <w:sz w:val="21"/>
          <w:szCs w:val="21"/>
        </w:rPr>
        <w:t xml:space="preserve"> </w:t>
      </w:r>
    </w:p>
    <w:p w:rsidR="004F2A71" w:rsidRPr="00A6504A" w:rsidRDefault="004F2A71" w:rsidP="00C4340A">
      <w:pPr>
        <w:tabs>
          <w:tab w:val="left" w:pos="993"/>
        </w:tabs>
        <w:spacing w:line="340" w:lineRule="exact"/>
        <w:ind w:firstLine="567"/>
        <w:jc w:val="both"/>
        <w:rPr>
          <w:sz w:val="21"/>
          <w:szCs w:val="21"/>
          <w:lang w:val="en-US"/>
        </w:rPr>
      </w:pPr>
      <w:r w:rsidRPr="00A6504A">
        <w:rPr>
          <w:spacing w:val="2"/>
          <w:sz w:val="21"/>
          <w:szCs w:val="21"/>
        </w:rPr>
        <w:t>Với dân số trên 140 triệu người, Liên bang Nga là một thị trường rộng lớn có nhiều tiềm năng để Việt Nam có thể đẩy mạnh xuất khẩu, phát huy được các lợi thế so sánh của mình. Đây cũng là thị trường truyền thống của Việt Nam, với một cộng đồng Việt kiều</w:t>
      </w:r>
      <w:r w:rsidRPr="00A6504A">
        <w:rPr>
          <w:spacing w:val="2"/>
          <w:sz w:val="21"/>
          <w:szCs w:val="21"/>
          <w:lang w:val="en-US"/>
        </w:rPr>
        <w:t xml:space="preserve"> và người Việt Nam</w:t>
      </w:r>
      <w:r w:rsidRPr="00A6504A">
        <w:rPr>
          <w:spacing w:val="2"/>
          <w:sz w:val="21"/>
          <w:szCs w:val="21"/>
        </w:rPr>
        <w:t xml:space="preserve"> sinh sống</w:t>
      </w:r>
      <w:r w:rsidRPr="00A6504A">
        <w:rPr>
          <w:spacing w:val="2"/>
          <w:sz w:val="21"/>
          <w:szCs w:val="21"/>
          <w:lang w:val="en-US"/>
        </w:rPr>
        <w:t xml:space="preserve"> ở Liên bang Nga</w:t>
      </w:r>
      <w:r w:rsidRPr="00A6504A">
        <w:rPr>
          <w:spacing w:val="2"/>
          <w:sz w:val="21"/>
          <w:szCs w:val="21"/>
        </w:rPr>
        <w:t xml:space="preserve">, nên có nhiều thuận lợi khi đưa hàng hóa Việt Nam thâm nhập thị trường. Tuy nhiên, </w:t>
      </w:r>
      <w:r w:rsidRPr="00A6504A">
        <w:rPr>
          <w:spacing w:val="2"/>
          <w:sz w:val="21"/>
          <w:szCs w:val="21"/>
          <w:lang w:val="en-US"/>
        </w:rPr>
        <w:t xml:space="preserve">số liệu thống kê năm 2021 cho thấy, </w:t>
      </w:r>
      <w:r w:rsidRPr="00A6504A">
        <w:rPr>
          <w:spacing w:val="2"/>
          <w:sz w:val="21"/>
          <w:szCs w:val="21"/>
        </w:rPr>
        <w:t xml:space="preserve">kim ngạch thương mại hàng hóa hai chiều  giữa Việt Nam </w:t>
      </w:r>
      <w:r w:rsidR="005D6A1D" w:rsidRPr="00A6504A">
        <w:rPr>
          <w:spacing w:val="2"/>
          <w:sz w:val="21"/>
          <w:szCs w:val="21"/>
          <w:lang w:val="en-US"/>
        </w:rPr>
        <w:t>-</w:t>
      </w:r>
      <w:r w:rsidRPr="00A6504A">
        <w:rPr>
          <w:spacing w:val="2"/>
          <w:sz w:val="21"/>
          <w:szCs w:val="21"/>
        </w:rPr>
        <w:t xml:space="preserve"> Liên bang Nga mới chỉ đạt </w:t>
      </w:r>
      <w:r w:rsidRPr="00A6504A">
        <w:rPr>
          <w:spacing w:val="2"/>
          <w:sz w:val="21"/>
          <w:szCs w:val="21"/>
          <w:lang w:val="en-US"/>
        </w:rPr>
        <w:t>5,5</w:t>
      </w:r>
      <w:r w:rsidRPr="00A6504A">
        <w:rPr>
          <w:spacing w:val="2"/>
          <w:sz w:val="21"/>
          <w:szCs w:val="21"/>
        </w:rPr>
        <w:t>1</w:t>
      </w:r>
      <w:r w:rsidRPr="00A6504A">
        <w:rPr>
          <w:spacing w:val="2"/>
          <w:sz w:val="21"/>
          <w:szCs w:val="21"/>
          <w:lang w:val="en-US"/>
        </w:rPr>
        <w:t xml:space="preserve"> </w:t>
      </w:r>
      <w:r w:rsidRPr="00A6504A">
        <w:rPr>
          <w:spacing w:val="2"/>
          <w:sz w:val="21"/>
          <w:szCs w:val="21"/>
        </w:rPr>
        <w:t xml:space="preserve">tỷ USD, chiếm </w:t>
      </w:r>
      <w:r w:rsidRPr="00A6504A">
        <w:rPr>
          <w:spacing w:val="2"/>
          <w:sz w:val="21"/>
          <w:szCs w:val="21"/>
          <w:lang w:val="en-US"/>
        </w:rPr>
        <w:t>0,82</w:t>
      </w:r>
      <w:r w:rsidRPr="00A6504A">
        <w:rPr>
          <w:spacing w:val="2"/>
          <w:sz w:val="21"/>
          <w:szCs w:val="21"/>
        </w:rPr>
        <w:t xml:space="preserve">% tổng kim ngạch thương mại của Việt Nam, trong đó, kim ngạch xuất khẩu đạt </w:t>
      </w:r>
      <w:r w:rsidRPr="00A6504A">
        <w:rPr>
          <w:spacing w:val="2"/>
          <w:sz w:val="21"/>
          <w:szCs w:val="21"/>
          <w:shd w:val="clear" w:color="auto" w:fill="FFFFFF"/>
          <w:lang w:val="en-US"/>
        </w:rPr>
        <w:t>3,20</w:t>
      </w:r>
      <w:r w:rsidRPr="00A6504A">
        <w:rPr>
          <w:spacing w:val="2"/>
          <w:sz w:val="21"/>
          <w:szCs w:val="21"/>
          <w:shd w:val="clear" w:color="auto" w:fill="FFFFFF"/>
        </w:rPr>
        <w:t xml:space="preserve"> tỷ USD</w:t>
      </w:r>
      <w:r w:rsidRPr="00A6504A">
        <w:rPr>
          <w:spacing w:val="2"/>
          <w:sz w:val="21"/>
          <w:szCs w:val="21"/>
          <w:shd w:val="clear" w:color="auto" w:fill="FFFFFF"/>
          <w:lang w:val="en-US"/>
        </w:rPr>
        <w:t xml:space="preserve">, đứng thứ 26 trong số các </w:t>
      </w:r>
      <w:r w:rsidRPr="00A6504A">
        <w:rPr>
          <w:spacing w:val="2"/>
          <w:sz w:val="21"/>
          <w:szCs w:val="21"/>
          <w:shd w:val="clear" w:color="auto" w:fill="FFFFFF"/>
        </w:rPr>
        <w:t xml:space="preserve">thị trường xuất khẩu hàng hóa  </w:t>
      </w:r>
      <w:r w:rsidRPr="00A6504A">
        <w:rPr>
          <w:spacing w:val="2"/>
          <w:sz w:val="21"/>
          <w:szCs w:val="21"/>
          <w:shd w:val="clear" w:color="auto" w:fill="FFFFFF"/>
        </w:rPr>
        <w:lastRenderedPageBreak/>
        <w:t>của Việt Nam</w:t>
      </w:r>
      <w:r w:rsidRPr="00A6504A">
        <w:rPr>
          <w:spacing w:val="2"/>
          <w:sz w:val="21"/>
          <w:szCs w:val="21"/>
        </w:rPr>
        <w:t xml:space="preserve">. </w:t>
      </w:r>
      <w:r w:rsidRPr="00A6504A">
        <w:rPr>
          <w:sz w:val="21"/>
          <w:szCs w:val="21"/>
          <w:lang w:val="en-US"/>
        </w:rPr>
        <w:t>Bên cạnh</w:t>
      </w:r>
      <w:r w:rsidRPr="00A6504A">
        <w:rPr>
          <w:sz w:val="21"/>
          <w:szCs w:val="21"/>
        </w:rPr>
        <w:t xml:space="preserve"> đó, cơ cấu hàng hóa xuất khẩu của Việt Nam sang Liên bang Nga </w:t>
      </w:r>
      <w:r w:rsidRPr="00A6504A">
        <w:rPr>
          <w:color w:val="FF0000"/>
          <w:sz w:val="21"/>
          <w:szCs w:val="21"/>
          <w:lang w:val="en-US"/>
        </w:rPr>
        <w:t xml:space="preserve">trong nhiều năm </w:t>
      </w:r>
      <w:r w:rsidR="005D6A1D" w:rsidRPr="00A6504A">
        <w:rPr>
          <w:color w:val="FF0000"/>
          <w:sz w:val="21"/>
          <w:szCs w:val="21"/>
          <w:lang w:val="en-US"/>
        </w:rPr>
        <w:t>thiếu cân đối</w:t>
      </w:r>
      <w:r w:rsidRPr="00A6504A">
        <w:rPr>
          <w:color w:val="FF0000"/>
          <w:sz w:val="21"/>
          <w:szCs w:val="21"/>
        </w:rPr>
        <w:t>.</w:t>
      </w:r>
    </w:p>
    <w:p w:rsidR="004F2A71" w:rsidRPr="00A6504A" w:rsidRDefault="004F2A71" w:rsidP="00C4340A">
      <w:pPr>
        <w:tabs>
          <w:tab w:val="left" w:pos="993"/>
        </w:tabs>
        <w:spacing w:line="340" w:lineRule="exact"/>
        <w:ind w:firstLine="567"/>
        <w:jc w:val="both"/>
        <w:rPr>
          <w:sz w:val="21"/>
          <w:szCs w:val="21"/>
          <w:lang w:val="en-US"/>
        </w:rPr>
      </w:pPr>
      <w:proofErr w:type="gramStart"/>
      <w:r w:rsidRPr="00A6504A">
        <w:rPr>
          <w:sz w:val="21"/>
          <w:szCs w:val="21"/>
          <w:lang w:val="en-US"/>
        </w:rPr>
        <w:t xml:space="preserve">Hiện tại và những năm tới, bối cảnh thế giới diễn biến nhanh và phức </w:t>
      </w:r>
      <w:r w:rsidRPr="00A6504A">
        <w:rPr>
          <w:color w:val="FF0000"/>
          <w:sz w:val="21"/>
          <w:szCs w:val="21"/>
          <w:lang w:val="en-US"/>
        </w:rPr>
        <w:t>tạp.</w:t>
      </w:r>
      <w:proofErr w:type="gramEnd"/>
      <w:r w:rsidR="005D6A1D" w:rsidRPr="00A6504A">
        <w:rPr>
          <w:color w:val="FF0000"/>
          <w:sz w:val="21"/>
          <w:szCs w:val="21"/>
          <w:lang w:val="en-US"/>
        </w:rPr>
        <w:t xml:space="preserve"> </w:t>
      </w:r>
      <w:r w:rsidRPr="00A6504A">
        <w:rPr>
          <w:color w:val="FF0000"/>
          <w:sz w:val="21"/>
          <w:szCs w:val="21"/>
          <w:lang w:val="en-US"/>
        </w:rPr>
        <w:t xml:space="preserve">Việc </w:t>
      </w:r>
      <w:r w:rsidRPr="00A6504A">
        <w:rPr>
          <w:sz w:val="21"/>
          <w:szCs w:val="21"/>
          <w:lang w:val="en-US"/>
        </w:rPr>
        <w:t xml:space="preserve">Việt Nam chuyển dịch cơ cấu hàng hóa để đẩy mạnh xuất khẩu sang thị trường Liên bang Nga sẽ tạo nhiều cơ hội và điều kiện để phát triển thương mại, gia tăng xuất khẩu với 04 quốc gia còn lại trong Liên minh kinh tế Á-Âu, trong đó </w:t>
      </w:r>
      <w:r w:rsidRPr="00A6504A">
        <w:rPr>
          <w:sz w:val="21"/>
          <w:szCs w:val="21"/>
        </w:rPr>
        <w:t>Liên bang Nga</w:t>
      </w:r>
      <w:r w:rsidRPr="00A6504A">
        <w:rPr>
          <w:sz w:val="21"/>
          <w:szCs w:val="21"/>
          <w:lang w:val="en-US"/>
        </w:rPr>
        <w:t xml:space="preserve"> là thành viên có vai trò kết nối, phát triển rất quan trọng. Do vậy, đòi hỏi phải có sự thay đổi và </w:t>
      </w:r>
      <w:r w:rsidRPr="00A6504A">
        <w:rPr>
          <w:sz w:val="21"/>
          <w:szCs w:val="21"/>
        </w:rPr>
        <w:t>chuyển dịch cơ cấu hàng xuất khẩu</w:t>
      </w:r>
      <w:r w:rsidRPr="00A6504A">
        <w:rPr>
          <w:sz w:val="21"/>
          <w:szCs w:val="21"/>
          <w:lang w:val="en-US"/>
        </w:rPr>
        <w:t xml:space="preserve"> </w:t>
      </w:r>
      <w:r w:rsidRPr="00A6504A">
        <w:rPr>
          <w:sz w:val="21"/>
          <w:szCs w:val="21"/>
        </w:rPr>
        <w:t xml:space="preserve">sang thị trường Liên bang </w:t>
      </w:r>
      <w:r w:rsidRPr="00A6504A">
        <w:rPr>
          <w:color w:val="FF0000"/>
          <w:sz w:val="21"/>
          <w:szCs w:val="21"/>
        </w:rPr>
        <w:t>Nga</w:t>
      </w:r>
      <w:r w:rsidR="00A6504A" w:rsidRPr="00A6504A">
        <w:rPr>
          <w:color w:val="FF0000"/>
          <w:sz w:val="21"/>
          <w:szCs w:val="21"/>
          <w:lang w:val="en-US"/>
        </w:rPr>
        <w:t>.</w:t>
      </w:r>
      <w:r w:rsidRPr="00A6504A">
        <w:rPr>
          <w:color w:val="FF0000"/>
          <w:sz w:val="21"/>
          <w:szCs w:val="21"/>
          <w:lang w:val="en-US"/>
        </w:rPr>
        <w:t xml:space="preserve"> </w:t>
      </w:r>
      <w:proofErr w:type="gramStart"/>
      <w:r w:rsidRPr="00A6504A">
        <w:rPr>
          <w:color w:val="FF0000"/>
          <w:sz w:val="21"/>
          <w:szCs w:val="21"/>
          <w:lang w:val="en-US"/>
        </w:rPr>
        <w:t>Đặc biệt, c</w:t>
      </w:r>
      <w:r w:rsidRPr="00A6504A">
        <w:rPr>
          <w:sz w:val="21"/>
          <w:szCs w:val="21"/>
          <w:lang w:val="en-US"/>
        </w:rPr>
        <w:t>ần nghiên cứu để tìm ra các giải pháp từ phía Nhà nước trong định hướng chuyển dịch cơ cấu hàng xuất khẩu</w:t>
      </w:r>
      <w:r w:rsidR="00A6504A" w:rsidRPr="00A6504A">
        <w:rPr>
          <w:sz w:val="21"/>
          <w:szCs w:val="21"/>
          <w:lang w:val="en-US"/>
        </w:rPr>
        <w:t xml:space="preserve"> đảm bảo tính khoa học</w:t>
      </w:r>
      <w:r w:rsidRPr="00A6504A">
        <w:rPr>
          <w:sz w:val="21"/>
          <w:szCs w:val="21"/>
          <w:lang w:val="en-US"/>
        </w:rPr>
        <w:t xml:space="preserve">, có tính hệ thống, toàn diện và </w:t>
      </w:r>
      <w:r w:rsidRPr="00A6504A">
        <w:rPr>
          <w:color w:val="FF0000"/>
          <w:sz w:val="21"/>
          <w:szCs w:val="21"/>
          <w:lang w:val="en-US"/>
        </w:rPr>
        <w:t>khả thi</w:t>
      </w:r>
      <w:r w:rsidR="00A6504A" w:rsidRPr="00A6504A">
        <w:rPr>
          <w:color w:val="FF0000"/>
          <w:sz w:val="21"/>
          <w:szCs w:val="21"/>
          <w:lang w:val="en-US"/>
        </w:rPr>
        <w:t>.</w:t>
      </w:r>
      <w:proofErr w:type="gramEnd"/>
    </w:p>
    <w:p w:rsidR="004F2A71" w:rsidRPr="00A6504A" w:rsidRDefault="004F2A71" w:rsidP="00C4340A">
      <w:pPr>
        <w:tabs>
          <w:tab w:val="left" w:pos="993"/>
        </w:tabs>
        <w:spacing w:line="340" w:lineRule="exact"/>
        <w:ind w:firstLine="567"/>
        <w:jc w:val="both"/>
        <w:rPr>
          <w:sz w:val="21"/>
          <w:szCs w:val="21"/>
          <w:lang w:val="en-US"/>
        </w:rPr>
      </w:pPr>
      <w:r w:rsidRPr="00A6504A">
        <w:rPr>
          <w:sz w:val="21"/>
          <w:szCs w:val="21"/>
        </w:rPr>
        <w:t xml:space="preserve">Từ những lý do nêu trên, việc nghiên cứu đề tài </w:t>
      </w:r>
      <w:r w:rsidRPr="00A6504A">
        <w:rPr>
          <w:b/>
          <w:i/>
          <w:sz w:val="21"/>
          <w:szCs w:val="21"/>
        </w:rPr>
        <w:t>“Giải pháp chuyển dịch cơ cấu hàng xuất khẩu của Việt Nam sang thị trường Liên bang Nga”</w:t>
      </w:r>
      <w:r w:rsidRPr="00A6504A">
        <w:rPr>
          <w:sz w:val="21"/>
          <w:szCs w:val="21"/>
        </w:rPr>
        <w:t xml:space="preserve"> là cần thiết</w:t>
      </w:r>
      <w:r w:rsidRPr="00A6504A">
        <w:rPr>
          <w:sz w:val="21"/>
          <w:szCs w:val="21"/>
          <w:lang w:val="en-US"/>
        </w:rPr>
        <w:t xml:space="preserve">, </w:t>
      </w:r>
      <w:r w:rsidRPr="00A6504A">
        <w:rPr>
          <w:sz w:val="21"/>
          <w:szCs w:val="21"/>
        </w:rPr>
        <w:t xml:space="preserve">tạo ra sự chuyển biến mạnh mẽ </w:t>
      </w:r>
      <w:r w:rsidRPr="00A6504A">
        <w:rPr>
          <w:sz w:val="21"/>
          <w:szCs w:val="21"/>
          <w:lang w:val="en-US"/>
        </w:rPr>
        <w:t>để phát triển</w:t>
      </w:r>
      <w:r w:rsidRPr="00A6504A">
        <w:rPr>
          <w:sz w:val="21"/>
          <w:szCs w:val="21"/>
        </w:rPr>
        <w:t xml:space="preserve"> xuất khẩu hàng hóa của Việt Nam sang Liên bang Nga. </w:t>
      </w:r>
    </w:p>
    <w:p w:rsidR="004F2A71" w:rsidRPr="00A6504A" w:rsidRDefault="004F2A71" w:rsidP="00C4340A">
      <w:pPr>
        <w:pStyle w:val="Heading2"/>
        <w:spacing w:line="340" w:lineRule="exact"/>
        <w:ind w:firstLine="567"/>
        <w:rPr>
          <w:rFonts w:cs="Times New Roman"/>
          <w:sz w:val="21"/>
          <w:szCs w:val="21"/>
          <w:lang w:val="en-US"/>
        </w:rPr>
      </w:pPr>
      <w:bookmarkStart w:id="6" w:name="_Toc126930778"/>
      <w:bookmarkStart w:id="7" w:name="_Toc126932267"/>
      <w:r w:rsidRPr="00A6504A">
        <w:rPr>
          <w:rFonts w:cs="Times New Roman"/>
          <w:sz w:val="21"/>
          <w:szCs w:val="21"/>
          <w:lang w:val="en-US"/>
        </w:rPr>
        <w:t>2.</w:t>
      </w:r>
      <w:r w:rsidRPr="00A6504A">
        <w:rPr>
          <w:rFonts w:cs="Times New Roman"/>
          <w:sz w:val="21"/>
          <w:szCs w:val="21"/>
        </w:rPr>
        <w:t xml:space="preserve"> Mục tiêu</w:t>
      </w:r>
      <w:r w:rsidRPr="00A6504A">
        <w:rPr>
          <w:rFonts w:cs="Times New Roman"/>
          <w:sz w:val="21"/>
          <w:szCs w:val="21"/>
          <w:lang w:val="en-US"/>
        </w:rPr>
        <w:t xml:space="preserve"> và n</w:t>
      </w:r>
      <w:r w:rsidRPr="00A6504A">
        <w:rPr>
          <w:rFonts w:cs="Times New Roman"/>
          <w:sz w:val="21"/>
          <w:szCs w:val="21"/>
        </w:rPr>
        <w:t>hiệm vụ nghiên cứu</w:t>
      </w:r>
      <w:r w:rsidRPr="00A6504A">
        <w:rPr>
          <w:rFonts w:cs="Times New Roman"/>
          <w:sz w:val="21"/>
          <w:szCs w:val="21"/>
          <w:lang w:val="en-US"/>
        </w:rPr>
        <w:t xml:space="preserve"> </w:t>
      </w:r>
      <w:r w:rsidRPr="00A6504A">
        <w:rPr>
          <w:rFonts w:cs="Times New Roman"/>
          <w:sz w:val="21"/>
          <w:szCs w:val="21"/>
        </w:rPr>
        <w:t>của đề tài luận án</w:t>
      </w:r>
      <w:bookmarkEnd w:id="6"/>
      <w:bookmarkEnd w:id="7"/>
    </w:p>
    <w:p w:rsidR="004F2A71" w:rsidRPr="00A6504A" w:rsidRDefault="004F2A71" w:rsidP="00C4340A">
      <w:pPr>
        <w:spacing w:line="340" w:lineRule="exact"/>
        <w:ind w:firstLine="567"/>
        <w:rPr>
          <w:b/>
          <w:i/>
          <w:sz w:val="21"/>
          <w:szCs w:val="21"/>
        </w:rPr>
      </w:pPr>
      <w:r w:rsidRPr="00A6504A">
        <w:rPr>
          <w:b/>
          <w:i/>
          <w:sz w:val="21"/>
          <w:szCs w:val="21"/>
        </w:rPr>
        <w:t xml:space="preserve">2.1. Mục tiêu nghiên cứu </w:t>
      </w:r>
    </w:p>
    <w:p w:rsidR="004F2A71" w:rsidRPr="00A6504A" w:rsidRDefault="004F2A71" w:rsidP="00C4340A">
      <w:pPr>
        <w:pStyle w:val="BodyText"/>
        <w:tabs>
          <w:tab w:val="left" w:pos="993"/>
        </w:tabs>
        <w:spacing w:before="0" w:after="0" w:line="340" w:lineRule="exact"/>
        <w:ind w:firstLine="567"/>
        <w:rPr>
          <w:sz w:val="21"/>
          <w:szCs w:val="21"/>
          <w:lang w:val="pt-BR"/>
        </w:rPr>
      </w:pPr>
      <w:bookmarkStart w:id="8" w:name="_Toc400453839"/>
      <w:r w:rsidRPr="00A6504A">
        <w:rPr>
          <w:noProof/>
          <w:sz w:val="21"/>
          <w:szCs w:val="21"/>
        </w:rPr>
        <w:t xml:space="preserve">Hệ thống hóa, bổ sung và làm rõ cơ sở lý luận chủ yếu để phân tích, đánh giá thực trạng quá trình chuyển dịch cơ cấu xuất khẩu hàng hóa của Việt Nam sang thị trường Liên bang Nga, trên cơ sở đó đề xuất các giải pháp và kiến nghị nhằm </w:t>
      </w:r>
      <w:r w:rsidRPr="00A6504A">
        <w:rPr>
          <w:sz w:val="21"/>
          <w:szCs w:val="21"/>
          <w:lang w:val="pt-BR"/>
        </w:rPr>
        <w:t xml:space="preserve">chuyển dịch cơ cấu hàng xuất khẩu của Việt Nam sang thị trường Liên bang Nga đến năm 2030. </w:t>
      </w:r>
    </w:p>
    <w:p w:rsidR="004F2A71" w:rsidRPr="00A6504A" w:rsidRDefault="004F2A71" w:rsidP="00C4340A">
      <w:pPr>
        <w:spacing w:line="340" w:lineRule="exact"/>
        <w:ind w:firstLine="567"/>
        <w:rPr>
          <w:sz w:val="21"/>
          <w:szCs w:val="21"/>
        </w:rPr>
      </w:pPr>
      <w:r w:rsidRPr="00A6504A">
        <w:rPr>
          <w:b/>
          <w:i/>
          <w:sz w:val="21"/>
          <w:szCs w:val="21"/>
        </w:rPr>
        <w:t>2.2. Nhiệm vụ nghiên cứu</w:t>
      </w:r>
      <w:r w:rsidRPr="00A6504A">
        <w:rPr>
          <w:sz w:val="21"/>
          <w:szCs w:val="21"/>
        </w:rPr>
        <w:t xml:space="preserve"> </w:t>
      </w:r>
    </w:p>
    <w:p w:rsidR="004F2A71" w:rsidRPr="00A6504A" w:rsidRDefault="004F2A71" w:rsidP="00C4340A">
      <w:pPr>
        <w:tabs>
          <w:tab w:val="left" w:pos="993"/>
        </w:tabs>
        <w:spacing w:line="340" w:lineRule="exact"/>
        <w:ind w:firstLine="567"/>
        <w:jc w:val="both"/>
        <w:rPr>
          <w:sz w:val="21"/>
          <w:szCs w:val="21"/>
          <w:lang w:val="en-US"/>
        </w:rPr>
      </w:pPr>
      <w:r w:rsidRPr="00A6504A">
        <w:rPr>
          <w:sz w:val="21"/>
          <w:szCs w:val="21"/>
        </w:rPr>
        <w:t>- Nghiên cứu tổng quan tình hình nghiên cứu</w:t>
      </w:r>
      <w:r w:rsidRPr="00A6504A">
        <w:rPr>
          <w:sz w:val="21"/>
          <w:szCs w:val="21"/>
          <w:lang w:val="en-US"/>
        </w:rPr>
        <w:t xml:space="preserve"> có liên quan để tìm ra khoảng trống về lý luận và thực tiễn cần tiếp tục nghiên cứu của luận án</w:t>
      </w:r>
    </w:p>
    <w:p w:rsidR="004F2A71" w:rsidRPr="00A6504A" w:rsidRDefault="004F2A71" w:rsidP="00C4340A">
      <w:pPr>
        <w:tabs>
          <w:tab w:val="left" w:pos="993"/>
        </w:tabs>
        <w:spacing w:line="340" w:lineRule="exact"/>
        <w:ind w:firstLine="567"/>
        <w:jc w:val="both"/>
        <w:rPr>
          <w:sz w:val="21"/>
          <w:szCs w:val="21"/>
        </w:rPr>
      </w:pPr>
      <w:r w:rsidRPr="00A6504A">
        <w:rPr>
          <w:sz w:val="21"/>
          <w:szCs w:val="21"/>
        </w:rPr>
        <w:lastRenderedPageBreak/>
        <w:t xml:space="preserve">- </w:t>
      </w:r>
      <w:r w:rsidRPr="00A6504A">
        <w:rPr>
          <w:sz w:val="21"/>
          <w:szCs w:val="21"/>
          <w:lang w:val="en-US"/>
        </w:rPr>
        <w:t>Hệ thống hóa, bổ sung và xác lập</w:t>
      </w:r>
      <w:r w:rsidRPr="00A6504A">
        <w:rPr>
          <w:sz w:val="21"/>
          <w:szCs w:val="21"/>
        </w:rPr>
        <w:t xml:space="preserve"> </w:t>
      </w:r>
      <w:r w:rsidRPr="00A6504A">
        <w:rPr>
          <w:sz w:val="21"/>
          <w:szCs w:val="21"/>
          <w:lang w:val="en-US"/>
        </w:rPr>
        <w:t xml:space="preserve">một số </w:t>
      </w:r>
      <w:r w:rsidRPr="00A6504A">
        <w:rPr>
          <w:sz w:val="21"/>
          <w:szCs w:val="21"/>
        </w:rPr>
        <w:t>cơ sở lý luận chủ yếu và kinh nghiệm quốc tế về giải pháp chuyển dịch cơ cấu hàng xuất khẩu sang thị trường Liên bang Nga.</w:t>
      </w:r>
    </w:p>
    <w:p w:rsidR="004F2A71" w:rsidRPr="00A6504A" w:rsidRDefault="004F2A71" w:rsidP="00C4340A">
      <w:pPr>
        <w:tabs>
          <w:tab w:val="left" w:pos="993"/>
        </w:tabs>
        <w:spacing w:line="340" w:lineRule="exact"/>
        <w:ind w:firstLine="567"/>
        <w:jc w:val="both"/>
        <w:rPr>
          <w:sz w:val="21"/>
          <w:szCs w:val="21"/>
          <w:lang w:val="en-US"/>
        </w:rPr>
      </w:pPr>
      <w:r w:rsidRPr="00A6504A">
        <w:rPr>
          <w:sz w:val="21"/>
          <w:szCs w:val="21"/>
        </w:rPr>
        <w:t xml:space="preserve">- </w:t>
      </w:r>
      <w:r w:rsidRPr="00A6504A">
        <w:rPr>
          <w:sz w:val="21"/>
          <w:szCs w:val="21"/>
          <w:lang w:val="en-US"/>
        </w:rPr>
        <w:t>Phân tích, đánh giá</w:t>
      </w:r>
      <w:r w:rsidRPr="00A6504A">
        <w:rPr>
          <w:sz w:val="21"/>
          <w:szCs w:val="21"/>
        </w:rPr>
        <w:t xml:space="preserve"> thực trạng chuyển dịch cơ cấu hàng xuất khẩu của </w:t>
      </w:r>
      <w:r w:rsidRPr="00A6504A">
        <w:rPr>
          <w:sz w:val="21"/>
          <w:szCs w:val="21"/>
          <w:lang w:val="en-US"/>
        </w:rPr>
        <w:t>V</w:t>
      </w:r>
      <w:r w:rsidRPr="00A6504A">
        <w:rPr>
          <w:sz w:val="21"/>
          <w:szCs w:val="21"/>
        </w:rPr>
        <w:t xml:space="preserve">iệt </w:t>
      </w:r>
      <w:r w:rsidRPr="00A6504A">
        <w:rPr>
          <w:sz w:val="21"/>
          <w:szCs w:val="21"/>
          <w:lang w:val="en-US"/>
        </w:rPr>
        <w:t>N</w:t>
      </w:r>
      <w:r w:rsidRPr="00A6504A">
        <w:rPr>
          <w:sz w:val="21"/>
          <w:szCs w:val="21"/>
        </w:rPr>
        <w:t>am sang thị trường Liên bang Nga</w:t>
      </w:r>
      <w:r w:rsidRPr="00A6504A">
        <w:rPr>
          <w:sz w:val="21"/>
          <w:szCs w:val="21"/>
          <w:lang w:val="en-US"/>
        </w:rPr>
        <w:t xml:space="preserve"> giai đoạn 2016-2021, tìm ra những kết quả, hạn chế và nguyên nhân để làm cơ sở thực tiễn cho đề xuất giải pháp.</w:t>
      </w:r>
    </w:p>
    <w:p w:rsidR="004F2A71" w:rsidRPr="00A6504A" w:rsidRDefault="004F2A71" w:rsidP="00C4340A">
      <w:pPr>
        <w:tabs>
          <w:tab w:val="left" w:pos="993"/>
        </w:tabs>
        <w:spacing w:line="340" w:lineRule="exact"/>
        <w:ind w:firstLine="567"/>
        <w:jc w:val="both"/>
        <w:rPr>
          <w:sz w:val="21"/>
          <w:szCs w:val="21"/>
          <w:lang w:val="en-US"/>
        </w:rPr>
      </w:pPr>
      <w:r w:rsidRPr="00A6504A">
        <w:rPr>
          <w:sz w:val="21"/>
          <w:szCs w:val="21"/>
          <w:lang w:val="en-US"/>
        </w:rPr>
        <w:t>-</w:t>
      </w:r>
      <w:r w:rsidRPr="00A6504A">
        <w:rPr>
          <w:sz w:val="21"/>
          <w:szCs w:val="21"/>
        </w:rPr>
        <w:t xml:space="preserve"> </w:t>
      </w:r>
      <w:r w:rsidRPr="00A6504A">
        <w:rPr>
          <w:sz w:val="21"/>
          <w:szCs w:val="21"/>
          <w:lang w:val="en-US"/>
        </w:rPr>
        <w:t>Tổng quan</w:t>
      </w:r>
      <w:r w:rsidRPr="00A6504A">
        <w:rPr>
          <w:sz w:val="21"/>
          <w:szCs w:val="21"/>
        </w:rPr>
        <w:t xml:space="preserve"> bối cảnh, </w:t>
      </w:r>
      <w:r w:rsidRPr="00A6504A">
        <w:rPr>
          <w:sz w:val="21"/>
          <w:szCs w:val="21"/>
          <w:lang w:val="en-US"/>
        </w:rPr>
        <w:t xml:space="preserve">đề xuất </w:t>
      </w:r>
      <w:r w:rsidRPr="00A6504A">
        <w:rPr>
          <w:sz w:val="21"/>
          <w:szCs w:val="21"/>
        </w:rPr>
        <w:t xml:space="preserve">định hướng và giải pháp </w:t>
      </w:r>
      <w:r w:rsidRPr="00A6504A">
        <w:rPr>
          <w:sz w:val="21"/>
          <w:szCs w:val="21"/>
          <w:lang w:val="en-US"/>
        </w:rPr>
        <w:t xml:space="preserve">có cơ sở lý luận và thực tiễn nhằm </w:t>
      </w:r>
      <w:r w:rsidRPr="00A6504A">
        <w:rPr>
          <w:sz w:val="21"/>
          <w:szCs w:val="21"/>
        </w:rPr>
        <w:t xml:space="preserve">chuyển dịch cơ cấu hàng xuất khẩu của </w:t>
      </w:r>
      <w:r w:rsidRPr="00A6504A">
        <w:rPr>
          <w:sz w:val="21"/>
          <w:szCs w:val="21"/>
          <w:lang w:val="en-US"/>
        </w:rPr>
        <w:t>V</w:t>
      </w:r>
      <w:r w:rsidRPr="00A6504A">
        <w:rPr>
          <w:sz w:val="21"/>
          <w:szCs w:val="21"/>
        </w:rPr>
        <w:t xml:space="preserve">iệt </w:t>
      </w:r>
      <w:r w:rsidRPr="00A6504A">
        <w:rPr>
          <w:sz w:val="21"/>
          <w:szCs w:val="21"/>
          <w:lang w:val="en-US"/>
        </w:rPr>
        <w:t>N</w:t>
      </w:r>
      <w:r w:rsidRPr="00A6504A">
        <w:rPr>
          <w:sz w:val="21"/>
          <w:szCs w:val="21"/>
        </w:rPr>
        <w:t>am sang thị trường Liên bang Nga</w:t>
      </w:r>
      <w:r w:rsidRPr="00A6504A">
        <w:rPr>
          <w:sz w:val="21"/>
          <w:szCs w:val="21"/>
          <w:lang w:val="en-US"/>
        </w:rPr>
        <w:t xml:space="preserve"> đến năm 2030.</w:t>
      </w:r>
    </w:p>
    <w:p w:rsidR="004F2A71" w:rsidRPr="00A6504A" w:rsidRDefault="004F2A71" w:rsidP="00C4340A">
      <w:pPr>
        <w:pStyle w:val="Heading2"/>
        <w:spacing w:line="340" w:lineRule="exact"/>
        <w:ind w:firstLine="567"/>
        <w:rPr>
          <w:rFonts w:cs="Times New Roman"/>
          <w:sz w:val="21"/>
          <w:szCs w:val="21"/>
        </w:rPr>
      </w:pPr>
      <w:bookmarkStart w:id="9" w:name="_Toc126930779"/>
      <w:bookmarkStart w:id="10" w:name="_Toc126932268"/>
      <w:r w:rsidRPr="00A6504A">
        <w:rPr>
          <w:rFonts w:cs="Times New Roman"/>
          <w:sz w:val="21"/>
          <w:szCs w:val="21"/>
        </w:rPr>
        <w:t>3. Đối tượng và phạm vi nghiên cứu</w:t>
      </w:r>
      <w:bookmarkEnd w:id="8"/>
      <w:r w:rsidRPr="00A6504A">
        <w:rPr>
          <w:rFonts w:cs="Times New Roman"/>
          <w:sz w:val="21"/>
          <w:szCs w:val="21"/>
        </w:rPr>
        <w:t xml:space="preserve"> của đề tài luận án</w:t>
      </w:r>
      <w:bookmarkEnd w:id="9"/>
      <w:bookmarkEnd w:id="10"/>
    </w:p>
    <w:p w:rsidR="004F2A71" w:rsidRPr="00A6504A" w:rsidRDefault="004F2A71" w:rsidP="00C4340A">
      <w:pPr>
        <w:spacing w:line="340" w:lineRule="exact"/>
        <w:ind w:firstLine="567"/>
        <w:rPr>
          <w:b/>
          <w:i/>
          <w:sz w:val="21"/>
          <w:szCs w:val="21"/>
        </w:rPr>
      </w:pPr>
      <w:r w:rsidRPr="00A6504A">
        <w:rPr>
          <w:b/>
          <w:i/>
          <w:sz w:val="21"/>
          <w:szCs w:val="21"/>
        </w:rPr>
        <w:t>3.1. Đối tượng nghiên cứu</w:t>
      </w:r>
      <w:bookmarkStart w:id="11" w:name="_Toc400453840"/>
    </w:p>
    <w:p w:rsidR="004F2A71" w:rsidRPr="00A6504A" w:rsidRDefault="004F2A71" w:rsidP="00C4340A">
      <w:pPr>
        <w:tabs>
          <w:tab w:val="left" w:pos="993"/>
        </w:tabs>
        <w:spacing w:line="340" w:lineRule="exact"/>
        <w:ind w:firstLine="567"/>
        <w:jc w:val="both"/>
        <w:rPr>
          <w:sz w:val="21"/>
          <w:szCs w:val="21"/>
          <w:lang w:val="pt-BR"/>
        </w:rPr>
      </w:pPr>
      <w:r w:rsidRPr="00A6504A">
        <w:rPr>
          <w:sz w:val="21"/>
          <w:szCs w:val="21"/>
          <w:lang w:val="en-US"/>
        </w:rPr>
        <w:t>Đối tượng nghiên cứu là n</w:t>
      </w:r>
      <w:r w:rsidRPr="00A6504A">
        <w:rPr>
          <w:sz w:val="21"/>
          <w:szCs w:val="21"/>
          <w:lang w:val="pt-BR"/>
        </w:rPr>
        <w:t>hững vấn đề lý luận và thực tiễn về chuyển dịch cơ cấu hàng xuất khẩu của Việt Nam sang một quốc gia.</w:t>
      </w:r>
    </w:p>
    <w:p w:rsidR="004F2A71" w:rsidRPr="00A6504A" w:rsidRDefault="004F2A71" w:rsidP="00C4340A">
      <w:pPr>
        <w:spacing w:line="340" w:lineRule="exact"/>
        <w:ind w:firstLine="567"/>
        <w:rPr>
          <w:b/>
          <w:i/>
          <w:sz w:val="21"/>
          <w:szCs w:val="21"/>
        </w:rPr>
      </w:pPr>
      <w:r w:rsidRPr="00A6504A">
        <w:rPr>
          <w:b/>
          <w:i/>
          <w:sz w:val="21"/>
          <w:szCs w:val="21"/>
        </w:rPr>
        <w:t>3.2. Phạm vi nghiên cứu</w:t>
      </w:r>
      <w:bookmarkEnd w:id="11"/>
    </w:p>
    <w:p w:rsidR="004F2A71" w:rsidRPr="00A6504A" w:rsidRDefault="004F2A71" w:rsidP="00C4340A">
      <w:pPr>
        <w:pStyle w:val="BodyText3"/>
        <w:spacing w:after="0" w:line="340" w:lineRule="exact"/>
        <w:ind w:firstLine="567"/>
        <w:jc w:val="both"/>
        <w:rPr>
          <w:noProof/>
          <w:sz w:val="21"/>
          <w:szCs w:val="21"/>
        </w:rPr>
      </w:pPr>
      <w:r w:rsidRPr="00A6504A">
        <w:rPr>
          <w:i/>
          <w:noProof/>
          <w:sz w:val="21"/>
          <w:szCs w:val="21"/>
          <w:lang w:val="vi-VN"/>
        </w:rPr>
        <w:t>- Về nội dung:</w:t>
      </w:r>
      <w:r w:rsidRPr="00A6504A">
        <w:rPr>
          <w:b/>
          <w:noProof/>
          <w:sz w:val="21"/>
          <w:szCs w:val="21"/>
          <w:lang w:val="vi-VN"/>
        </w:rPr>
        <w:t xml:space="preserve"> </w:t>
      </w:r>
      <w:r w:rsidRPr="00A6504A">
        <w:rPr>
          <w:noProof/>
          <w:sz w:val="21"/>
          <w:szCs w:val="21"/>
        </w:rPr>
        <w:t>Nghiện cứu theo các chủ thể thực thi chủ yếu là Nhà nước, doanh nghiệp và các Hiệp hội.</w:t>
      </w:r>
    </w:p>
    <w:p w:rsidR="004F2A71" w:rsidRPr="00A6504A" w:rsidRDefault="004F2A71" w:rsidP="00C4340A">
      <w:pPr>
        <w:spacing w:line="340" w:lineRule="exact"/>
        <w:ind w:firstLine="567"/>
        <w:jc w:val="both"/>
        <w:rPr>
          <w:noProof/>
          <w:sz w:val="21"/>
          <w:szCs w:val="21"/>
        </w:rPr>
      </w:pPr>
      <w:r w:rsidRPr="00A6504A">
        <w:rPr>
          <w:bCs/>
          <w:i/>
          <w:iCs/>
          <w:sz w:val="21"/>
          <w:szCs w:val="21"/>
        </w:rPr>
        <w:t>- Về không gian</w:t>
      </w:r>
      <w:r w:rsidRPr="00A6504A">
        <w:rPr>
          <w:bCs/>
          <w:i/>
          <w:iCs/>
          <w:sz w:val="21"/>
          <w:szCs w:val="21"/>
          <w:lang w:val="en-US"/>
        </w:rPr>
        <w:t>:</w:t>
      </w:r>
      <w:r w:rsidRPr="00A6504A">
        <w:rPr>
          <w:sz w:val="21"/>
          <w:szCs w:val="21"/>
          <w:lang w:val="en-US"/>
        </w:rPr>
        <w:t xml:space="preserve"> </w:t>
      </w:r>
      <w:r w:rsidRPr="00A6504A">
        <w:rPr>
          <w:noProof/>
          <w:color w:val="FF0000"/>
          <w:sz w:val="21"/>
          <w:szCs w:val="21"/>
        </w:rPr>
        <w:t>Nghiên cứu chuyển dịch cơ cấu xuất khẩu hàng hóa của Việt Nam sang thị trường Liên bang Nga</w:t>
      </w:r>
      <w:r w:rsidRPr="00A6504A">
        <w:rPr>
          <w:sz w:val="21"/>
          <w:szCs w:val="21"/>
          <w:lang w:val="en-US"/>
        </w:rPr>
        <w:t>.</w:t>
      </w:r>
    </w:p>
    <w:p w:rsidR="004F2A71" w:rsidRPr="00A6504A" w:rsidRDefault="004F2A71" w:rsidP="00C4340A">
      <w:pPr>
        <w:pStyle w:val="BodyText3"/>
        <w:spacing w:after="0" w:line="340" w:lineRule="exact"/>
        <w:ind w:firstLine="567"/>
        <w:jc w:val="both"/>
        <w:rPr>
          <w:noProof/>
          <w:color w:val="FF0000"/>
          <w:sz w:val="21"/>
          <w:szCs w:val="21"/>
          <w:lang w:val="vi-VN"/>
        </w:rPr>
      </w:pPr>
      <w:r w:rsidRPr="00A6504A">
        <w:rPr>
          <w:i/>
          <w:noProof/>
          <w:sz w:val="21"/>
          <w:szCs w:val="21"/>
          <w:lang w:val="vi-VN"/>
        </w:rPr>
        <w:t>- Về thời gian:</w:t>
      </w:r>
      <w:r w:rsidRPr="00A6504A">
        <w:rPr>
          <w:noProof/>
          <w:sz w:val="21"/>
          <w:szCs w:val="21"/>
          <w:lang w:val="vi-VN"/>
        </w:rPr>
        <w:t xml:space="preserve"> </w:t>
      </w:r>
      <w:r w:rsidRPr="00A6504A">
        <w:rPr>
          <w:noProof/>
          <w:color w:val="FF0000"/>
          <w:sz w:val="21"/>
          <w:szCs w:val="21"/>
          <w:lang w:val="vi-VN"/>
        </w:rPr>
        <w:t xml:space="preserve">Nghiên cứu </w:t>
      </w:r>
      <w:r w:rsidRPr="00A6504A">
        <w:rPr>
          <w:noProof/>
          <w:color w:val="FF0000"/>
          <w:sz w:val="21"/>
          <w:szCs w:val="21"/>
        </w:rPr>
        <w:t xml:space="preserve">thực trạng trong </w:t>
      </w:r>
      <w:r w:rsidRPr="00A6504A">
        <w:rPr>
          <w:noProof/>
          <w:color w:val="FF0000"/>
          <w:sz w:val="21"/>
          <w:szCs w:val="21"/>
          <w:lang w:val="vi-VN"/>
        </w:rPr>
        <w:t>giai đoạn 201</w:t>
      </w:r>
      <w:r w:rsidRPr="00A6504A">
        <w:rPr>
          <w:noProof/>
          <w:color w:val="FF0000"/>
          <w:sz w:val="21"/>
          <w:szCs w:val="21"/>
        </w:rPr>
        <w:t>6</w:t>
      </w:r>
      <w:r w:rsidRPr="00A6504A">
        <w:rPr>
          <w:noProof/>
          <w:color w:val="FF0000"/>
          <w:sz w:val="21"/>
          <w:szCs w:val="21"/>
          <w:lang w:val="vi-VN"/>
        </w:rPr>
        <w:t>-202</w:t>
      </w:r>
      <w:r w:rsidRPr="00A6504A">
        <w:rPr>
          <w:noProof/>
          <w:color w:val="FF0000"/>
          <w:sz w:val="21"/>
          <w:szCs w:val="21"/>
        </w:rPr>
        <w:t>1,</w:t>
      </w:r>
      <w:r w:rsidRPr="00A6504A">
        <w:rPr>
          <w:noProof/>
          <w:color w:val="FF0000"/>
          <w:sz w:val="21"/>
          <w:szCs w:val="21"/>
          <w:lang w:val="vi-VN"/>
        </w:rPr>
        <w:t xml:space="preserve"> </w:t>
      </w:r>
      <w:r w:rsidRPr="00A6504A">
        <w:rPr>
          <w:noProof/>
          <w:color w:val="FF0000"/>
          <w:sz w:val="21"/>
          <w:szCs w:val="21"/>
        </w:rPr>
        <w:t>đề xuất</w:t>
      </w:r>
      <w:r w:rsidRPr="00A6504A">
        <w:rPr>
          <w:noProof/>
          <w:color w:val="FF0000"/>
          <w:sz w:val="21"/>
          <w:szCs w:val="21"/>
          <w:lang w:val="vi-VN"/>
        </w:rPr>
        <w:t xml:space="preserve"> giải pháp đến năm 2030.</w:t>
      </w:r>
    </w:p>
    <w:p w:rsidR="004F2A71" w:rsidRPr="00A6504A" w:rsidRDefault="004F2A71" w:rsidP="00C4340A">
      <w:pPr>
        <w:pStyle w:val="Heading2"/>
        <w:spacing w:line="340" w:lineRule="exact"/>
        <w:ind w:firstLine="567"/>
        <w:rPr>
          <w:rFonts w:cs="Times New Roman"/>
          <w:sz w:val="21"/>
          <w:szCs w:val="21"/>
          <w:lang w:val="sv-SE"/>
        </w:rPr>
      </w:pPr>
      <w:bookmarkStart w:id="12" w:name="_Toc126930780"/>
      <w:bookmarkStart w:id="13" w:name="_Toc126932269"/>
      <w:r w:rsidRPr="00A6504A">
        <w:rPr>
          <w:rFonts w:cs="Times New Roman"/>
          <w:sz w:val="21"/>
          <w:szCs w:val="21"/>
          <w:lang w:val="sv-SE"/>
        </w:rPr>
        <w:t>4. Phương pháp nghiên cứu</w:t>
      </w:r>
      <w:bookmarkEnd w:id="12"/>
      <w:bookmarkEnd w:id="13"/>
    </w:p>
    <w:p w:rsidR="004F2A71" w:rsidRPr="00A6504A" w:rsidRDefault="004F2A71" w:rsidP="00C4340A">
      <w:pPr>
        <w:snapToGrid w:val="0"/>
        <w:spacing w:line="340" w:lineRule="exact"/>
        <w:ind w:firstLine="567"/>
        <w:jc w:val="both"/>
        <w:rPr>
          <w:sz w:val="21"/>
          <w:szCs w:val="21"/>
          <w:lang w:val="pt-BR"/>
        </w:rPr>
      </w:pPr>
      <w:r w:rsidRPr="00A6504A">
        <w:rPr>
          <w:sz w:val="21"/>
          <w:szCs w:val="21"/>
          <w:lang w:val="en-US"/>
        </w:rPr>
        <w:t xml:space="preserve">Luận </w:t>
      </w:r>
      <w:proofErr w:type="gramStart"/>
      <w:r w:rsidRPr="00A6504A">
        <w:rPr>
          <w:sz w:val="21"/>
          <w:szCs w:val="21"/>
          <w:lang w:val="en-US"/>
        </w:rPr>
        <w:t>án</w:t>
      </w:r>
      <w:proofErr w:type="gramEnd"/>
      <w:r w:rsidRPr="00A6504A">
        <w:rPr>
          <w:sz w:val="21"/>
          <w:szCs w:val="21"/>
          <w:lang w:val="en-US"/>
        </w:rPr>
        <w:t xml:space="preserve"> sử dụng p</w:t>
      </w:r>
      <w:r w:rsidRPr="00A6504A">
        <w:rPr>
          <w:noProof/>
          <w:sz w:val="21"/>
          <w:szCs w:val="21"/>
        </w:rPr>
        <w:t xml:space="preserve">hương pháp </w:t>
      </w:r>
      <w:r w:rsidRPr="00A6504A">
        <w:rPr>
          <w:noProof/>
          <w:sz w:val="21"/>
          <w:szCs w:val="21"/>
          <w:lang w:val="en-US"/>
        </w:rPr>
        <w:t xml:space="preserve">luận </w:t>
      </w:r>
      <w:r w:rsidRPr="00A6504A">
        <w:rPr>
          <w:noProof/>
          <w:sz w:val="21"/>
          <w:szCs w:val="21"/>
        </w:rPr>
        <w:t xml:space="preserve">duy vật biện chứng </w:t>
      </w:r>
      <w:r w:rsidRPr="00A6504A">
        <w:rPr>
          <w:noProof/>
          <w:sz w:val="21"/>
          <w:szCs w:val="21"/>
          <w:lang w:val="en-US"/>
        </w:rPr>
        <w:t xml:space="preserve">và tổng hợp các phương pháp sau: </w:t>
      </w:r>
      <w:r w:rsidRPr="00A6504A">
        <w:rPr>
          <w:sz w:val="21"/>
          <w:szCs w:val="21"/>
        </w:rPr>
        <w:t xml:space="preserve">Phương pháp </w:t>
      </w:r>
      <w:r w:rsidRPr="00A6504A">
        <w:rPr>
          <w:sz w:val="21"/>
          <w:szCs w:val="21"/>
          <w:lang w:val="en-US"/>
        </w:rPr>
        <w:t xml:space="preserve">lịch sử và </w:t>
      </w:r>
      <w:r w:rsidRPr="00A6504A">
        <w:rPr>
          <w:sz w:val="21"/>
          <w:szCs w:val="21"/>
        </w:rPr>
        <w:t>logic</w:t>
      </w:r>
      <w:r w:rsidR="000402E3" w:rsidRPr="00A6504A">
        <w:rPr>
          <w:i/>
          <w:sz w:val="21"/>
          <w:szCs w:val="21"/>
          <w:lang w:val="en-US"/>
        </w:rPr>
        <w:t>;</w:t>
      </w:r>
      <w:r w:rsidRPr="00A6504A">
        <w:rPr>
          <w:i/>
          <w:sz w:val="21"/>
          <w:szCs w:val="21"/>
        </w:rPr>
        <w:t xml:space="preserve"> </w:t>
      </w:r>
      <w:r w:rsidRPr="00A6504A">
        <w:rPr>
          <w:rStyle w:val="fontstyle01"/>
          <w:i w:val="0"/>
          <w:color w:val="auto"/>
          <w:spacing w:val="2"/>
          <w:sz w:val="21"/>
          <w:szCs w:val="21"/>
          <w:lang w:val="en-US"/>
        </w:rPr>
        <w:t xml:space="preserve"> </w:t>
      </w:r>
      <w:r w:rsidRPr="00A6504A">
        <w:rPr>
          <w:rStyle w:val="fontstyle01"/>
          <w:i w:val="0"/>
          <w:color w:val="auto"/>
          <w:spacing w:val="2"/>
          <w:sz w:val="21"/>
          <w:szCs w:val="21"/>
        </w:rPr>
        <w:t>Phương pháp phân loại và hệ thống hóa lý thuyết</w:t>
      </w:r>
      <w:r w:rsidR="000402E3" w:rsidRPr="00A6504A">
        <w:rPr>
          <w:rStyle w:val="fontstyle01"/>
          <w:i w:val="0"/>
          <w:color w:val="auto"/>
          <w:spacing w:val="2"/>
          <w:sz w:val="21"/>
          <w:szCs w:val="21"/>
          <w:lang w:val="en-US"/>
        </w:rPr>
        <w:t xml:space="preserve">; </w:t>
      </w:r>
      <w:r w:rsidRPr="00A6504A">
        <w:rPr>
          <w:rStyle w:val="fontstyle01"/>
          <w:i w:val="0"/>
          <w:color w:val="auto"/>
          <w:sz w:val="21"/>
          <w:szCs w:val="21"/>
        </w:rPr>
        <w:t>Phương pháp</w:t>
      </w:r>
      <w:r w:rsidRPr="00A6504A">
        <w:rPr>
          <w:rStyle w:val="fontstyle01"/>
          <w:color w:val="auto"/>
          <w:sz w:val="21"/>
          <w:szCs w:val="21"/>
        </w:rPr>
        <w:t xml:space="preserve"> </w:t>
      </w:r>
      <w:r w:rsidRPr="00A6504A">
        <w:rPr>
          <w:rStyle w:val="fontstyle01"/>
          <w:i w:val="0"/>
          <w:color w:val="auto"/>
          <w:sz w:val="21"/>
          <w:szCs w:val="21"/>
        </w:rPr>
        <w:t>thống kê</w:t>
      </w:r>
      <w:r w:rsidRPr="00A6504A">
        <w:rPr>
          <w:rStyle w:val="fontstyle01"/>
          <w:i w:val="0"/>
          <w:color w:val="auto"/>
          <w:sz w:val="21"/>
          <w:szCs w:val="21"/>
          <w:lang w:val="en-US"/>
        </w:rPr>
        <w:t xml:space="preserve"> và</w:t>
      </w:r>
      <w:r w:rsidRPr="00A6504A">
        <w:rPr>
          <w:rStyle w:val="fontstyle01"/>
          <w:i w:val="0"/>
          <w:color w:val="auto"/>
          <w:sz w:val="21"/>
          <w:szCs w:val="21"/>
        </w:rPr>
        <w:t xml:space="preserve"> so sánh</w:t>
      </w:r>
      <w:r w:rsidR="000402E3" w:rsidRPr="00A6504A">
        <w:rPr>
          <w:rStyle w:val="fontstyle21"/>
          <w:i/>
          <w:color w:val="auto"/>
          <w:sz w:val="21"/>
          <w:szCs w:val="21"/>
          <w:lang w:val="en-US"/>
        </w:rPr>
        <w:t>;</w:t>
      </w:r>
      <w:r w:rsidR="000402E3" w:rsidRPr="00A6504A">
        <w:rPr>
          <w:rStyle w:val="fontstyle21"/>
          <w:color w:val="auto"/>
          <w:sz w:val="21"/>
          <w:szCs w:val="21"/>
          <w:lang w:val="en-US"/>
        </w:rPr>
        <w:t xml:space="preserve"> </w:t>
      </w:r>
      <w:r w:rsidRPr="00A6504A">
        <w:rPr>
          <w:sz w:val="21"/>
          <w:szCs w:val="21"/>
          <w:lang w:val="pt-BR"/>
        </w:rPr>
        <w:t>Phương pháp chuyên gia</w:t>
      </w:r>
      <w:r w:rsidR="000402E3" w:rsidRPr="00A6504A">
        <w:rPr>
          <w:sz w:val="21"/>
          <w:szCs w:val="21"/>
          <w:lang w:val="pt-BR"/>
        </w:rPr>
        <w:t>.</w:t>
      </w:r>
    </w:p>
    <w:p w:rsidR="004F2A71" w:rsidRPr="00A6504A" w:rsidRDefault="004F2A71" w:rsidP="00C4340A">
      <w:pPr>
        <w:pStyle w:val="Heading2"/>
        <w:spacing w:line="340" w:lineRule="exact"/>
        <w:ind w:firstLine="567"/>
        <w:rPr>
          <w:rFonts w:cs="Times New Roman"/>
          <w:sz w:val="21"/>
          <w:szCs w:val="21"/>
          <w:lang w:val="pt-BR"/>
        </w:rPr>
      </w:pPr>
      <w:bookmarkStart w:id="14" w:name="_Toc126930781"/>
      <w:bookmarkStart w:id="15" w:name="_Toc126932270"/>
      <w:r w:rsidRPr="00A6504A">
        <w:rPr>
          <w:rFonts w:cs="Times New Roman"/>
          <w:sz w:val="21"/>
          <w:szCs w:val="21"/>
          <w:lang w:val="pt-BR"/>
        </w:rPr>
        <w:lastRenderedPageBreak/>
        <w:t>5. Những đóng góp mới của Luận án</w:t>
      </w:r>
      <w:bookmarkEnd w:id="14"/>
      <w:bookmarkEnd w:id="15"/>
    </w:p>
    <w:p w:rsidR="004F2A71" w:rsidRPr="00A6504A" w:rsidRDefault="000402E3" w:rsidP="00C4340A">
      <w:pPr>
        <w:tabs>
          <w:tab w:val="left" w:pos="993"/>
        </w:tabs>
        <w:spacing w:line="340" w:lineRule="exact"/>
        <w:ind w:firstLine="567"/>
        <w:jc w:val="both"/>
        <w:rPr>
          <w:sz w:val="21"/>
          <w:szCs w:val="21"/>
        </w:rPr>
      </w:pPr>
      <w:r w:rsidRPr="00A6504A">
        <w:rPr>
          <w:b/>
          <w:i/>
          <w:sz w:val="21"/>
          <w:szCs w:val="21"/>
          <w:lang w:val="en-US"/>
        </w:rPr>
        <w:t xml:space="preserve">- </w:t>
      </w:r>
      <w:r w:rsidR="004F2A71" w:rsidRPr="00A6504A">
        <w:rPr>
          <w:b/>
          <w:i/>
          <w:sz w:val="21"/>
          <w:szCs w:val="21"/>
        </w:rPr>
        <w:t xml:space="preserve">Về lý luận: </w:t>
      </w:r>
      <w:r w:rsidR="004F2A71" w:rsidRPr="00A6504A">
        <w:rPr>
          <w:sz w:val="21"/>
          <w:szCs w:val="21"/>
        </w:rPr>
        <w:t xml:space="preserve">Luận án đã hệ thống hóa, bổ sung một số vấn đề lý luận về chuyển dịch cơ cấu hàng xuất khẩu của quốc gia </w:t>
      </w:r>
      <w:r w:rsidR="004F2A71" w:rsidRPr="00A6504A">
        <w:rPr>
          <w:sz w:val="21"/>
          <w:szCs w:val="21"/>
          <w:lang w:val="en-US"/>
        </w:rPr>
        <w:t xml:space="preserve">sang </w:t>
      </w:r>
      <w:r w:rsidR="004F2A71" w:rsidRPr="00A6504A">
        <w:rPr>
          <w:sz w:val="21"/>
          <w:szCs w:val="21"/>
        </w:rPr>
        <w:t>thị trường ngoài nước;</w:t>
      </w:r>
      <w:r w:rsidR="004F2A71" w:rsidRPr="00A6504A">
        <w:rPr>
          <w:sz w:val="21"/>
          <w:szCs w:val="21"/>
          <w:lang w:val="en-US"/>
        </w:rPr>
        <w:t xml:space="preserve"> </w:t>
      </w:r>
      <w:r w:rsidR="004F2A71" w:rsidRPr="00A6504A">
        <w:rPr>
          <w:rFonts w:eastAsia="Arial"/>
          <w:spacing w:val="-4"/>
          <w:sz w:val="21"/>
          <w:szCs w:val="21"/>
          <w:lang w:val="en-US"/>
        </w:rPr>
        <w:t>bổ sung</w:t>
      </w:r>
      <w:r w:rsidR="004F2A71" w:rsidRPr="00A6504A">
        <w:rPr>
          <w:rFonts w:eastAsia="Arial"/>
          <w:spacing w:val="-4"/>
          <w:sz w:val="21"/>
          <w:szCs w:val="21"/>
        </w:rPr>
        <w:t xml:space="preserve"> khung lý thuyết </w:t>
      </w:r>
      <w:r w:rsidR="004F2A71" w:rsidRPr="00A6504A">
        <w:rPr>
          <w:rFonts w:eastAsia="Arial"/>
          <w:spacing w:val="-4"/>
          <w:sz w:val="21"/>
          <w:szCs w:val="21"/>
          <w:lang w:val="en-US"/>
        </w:rPr>
        <w:t xml:space="preserve">về khái niệm; </w:t>
      </w:r>
      <w:r w:rsidR="004F2A71" w:rsidRPr="00A6504A">
        <w:rPr>
          <w:rFonts w:eastAsia="Arial"/>
          <w:spacing w:val="-4"/>
          <w:sz w:val="21"/>
          <w:szCs w:val="21"/>
        </w:rPr>
        <w:t>xác định được các nội dung</w:t>
      </w:r>
      <w:r w:rsidR="004F2A71" w:rsidRPr="00A6504A">
        <w:rPr>
          <w:rFonts w:eastAsia="Arial"/>
          <w:spacing w:val="-4"/>
          <w:sz w:val="21"/>
          <w:szCs w:val="21"/>
          <w:lang w:val="en-US"/>
        </w:rPr>
        <w:t xml:space="preserve"> chủ yếu </w:t>
      </w:r>
      <w:r w:rsidR="004F2A71" w:rsidRPr="00A6504A">
        <w:rPr>
          <w:sz w:val="21"/>
          <w:szCs w:val="21"/>
        </w:rPr>
        <w:t>và các tiêu chí đánh giá</w:t>
      </w:r>
      <w:r w:rsidR="004F2A71" w:rsidRPr="00A6504A">
        <w:rPr>
          <w:rFonts w:eastAsia="Arial"/>
          <w:spacing w:val="-4"/>
          <w:sz w:val="21"/>
          <w:szCs w:val="21"/>
          <w:lang w:val="en-US"/>
        </w:rPr>
        <w:t xml:space="preserve">, </w:t>
      </w:r>
      <w:r w:rsidR="004F2A71" w:rsidRPr="00A6504A">
        <w:rPr>
          <w:sz w:val="21"/>
          <w:szCs w:val="21"/>
          <w:lang w:val="en-US"/>
        </w:rPr>
        <w:t>c</w:t>
      </w:r>
      <w:r w:rsidR="004F2A71" w:rsidRPr="00A6504A">
        <w:rPr>
          <w:sz w:val="21"/>
          <w:szCs w:val="21"/>
        </w:rPr>
        <w:t>ác yếu tố ảnh hưởng đến chuyển dịch cơ cấu hàng xuất khẩu sang thị trường nước ngoài</w:t>
      </w:r>
      <w:r w:rsidR="004F2A71" w:rsidRPr="00A6504A">
        <w:rPr>
          <w:sz w:val="21"/>
          <w:szCs w:val="21"/>
          <w:lang w:val="en-US"/>
        </w:rPr>
        <w:t xml:space="preserve"> trong mối liên hệ với </w:t>
      </w:r>
      <w:r w:rsidR="004F2A71" w:rsidRPr="00A6504A">
        <w:rPr>
          <w:sz w:val="21"/>
          <w:szCs w:val="21"/>
        </w:rPr>
        <w:t>các FTA đã được ký kết. Luận án đã tổng quan kinh nghiệm quốc tế và rút ra một số bài học có thể vận dụng và những bài học cần tránh cho Việt Nam.</w:t>
      </w:r>
    </w:p>
    <w:p w:rsidR="004F2A71" w:rsidRPr="00A6504A" w:rsidRDefault="000402E3" w:rsidP="00C4340A">
      <w:pPr>
        <w:spacing w:line="340" w:lineRule="exact"/>
        <w:ind w:firstLine="567"/>
        <w:jc w:val="both"/>
        <w:rPr>
          <w:sz w:val="21"/>
          <w:szCs w:val="21"/>
        </w:rPr>
      </w:pPr>
      <w:r w:rsidRPr="00A6504A">
        <w:rPr>
          <w:b/>
          <w:i/>
          <w:sz w:val="21"/>
          <w:szCs w:val="21"/>
          <w:lang w:val="en-US"/>
        </w:rPr>
        <w:t xml:space="preserve">- </w:t>
      </w:r>
      <w:r w:rsidR="004F2A71" w:rsidRPr="00A6504A">
        <w:rPr>
          <w:b/>
          <w:i/>
          <w:sz w:val="21"/>
          <w:szCs w:val="21"/>
        </w:rPr>
        <w:t>Về thực tiễn:</w:t>
      </w:r>
      <w:r w:rsidR="004F2A71" w:rsidRPr="00A6504A">
        <w:rPr>
          <w:sz w:val="21"/>
          <w:szCs w:val="21"/>
        </w:rPr>
        <w:t xml:space="preserve"> Luận </w:t>
      </w:r>
      <w:proofErr w:type="gramStart"/>
      <w:r w:rsidR="004F2A71" w:rsidRPr="00A6504A">
        <w:rPr>
          <w:sz w:val="21"/>
          <w:szCs w:val="21"/>
        </w:rPr>
        <w:t>án</w:t>
      </w:r>
      <w:proofErr w:type="gramEnd"/>
      <w:r w:rsidR="004F2A71" w:rsidRPr="00A6504A">
        <w:rPr>
          <w:sz w:val="21"/>
          <w:szCs w:val="21"/>
        </w:rPr>
        <w:t xml:space="preserve"> đã tổng hợp, phân tích và </w:t>
      </w:r>
      <w:r w:rsidRPr="00A6504A">
        <w:rPr>
          <w:sz w:val="21"/>
          <w:szCs w:val="21"/>
          <w:lang w:val="en-US"/>
        </w:rPr>
        <w:t xml:space="preserve">rút ra những </w:t>
      </w:r>
      <w:r w:rsidR="004F2A71" w:rsidRPr="00A6504A">
        <w:rPr>
          <w:sz w:val="21"/>
          <w:szCs w:val="21"/>
        </w:rPr>
        <w:t xml:space="preserve">đánh giá </w:t>
      </w:r>
      <w:r w:rsidRPr="00A6504A">
        <w:rPr>
          <w:sz w:val="21"/>
          <w:szCs w:val="21"/>
          <w:lang w:val="en-US"/>
        </w:rPr>
        <w:t xml:space="preserve">về </w:t>
      </w:r>
      <w:r w:rsidR="004F2A71" w:rsidRPr="00A6504A">
        <w:rPr>
          <w:sz w:val="21"/>
          <w:szCs w:val="21"/>
        </w:rPr>
        <w:t xml:space="preserve">thực trạng chuyển dịch cơ cấu hàng xuất khẩu của Việt Nam </w:t>
      </w:r>
      <w:r w:rsidR="004F2A71" w:rsidRPr="00A6504A">
        <w:rPr>
          <w:sz w:val="21"/>
          <w:szCs w:val="21"/>
          <w:lang w:val="en-US"/>
        </w:rPr>
        <w:t xml:space="preserve">sang </w:t>
      </w:r>
      <w:r w:rsidR="004F2A71" w:rsidRPr="00A6504A">
        <w:rPr>
          <w:sz w:val="21"/>
          <w:szCs w:val="21"/>
        </w:rPr>
        <w:t>thị trường Liên bang Nga</w:t>
      </w:r>
      <w:r w:rsidR="004F2A71" w:rsidRPr="00A6504A">
        <w:rPr>
          <w:sz w:val="21"/>
          <w:szCs w:val="21"/>
          <w:lang w:val="en-US"/>
        </w:rPr>
        <w:t xml:space="preserve"> từ phía Nhà nước và doanh nghiệp. </w:t>
      </w:r>
      <w:r w:rsidR="004F2A71" w:rsidRPr="00A6504A">
        <w:rPr>
          <w:sz w:val="21"/>
          <w:szCs w:val="21"/>
        </w:rPr>
        <w:t xml:space="preserve">Trên cơ sở bối cảnh mới, Luận án đã xác lập một số định hướng, đề xuất giải pháp chuyển dịch cơ cấu hàng xuất khẩu sang thị trường Liên bang Nga theo 03 chủ thể là Nhà nước, doanh nghiệp và hiệp hội ngành hàng </w:t>
      </w:r>
      <w:r w:rsidR="004F2A71" w:rsidRPr="00A6504A">
        <w:rPr>
          <w:sz w:val="21"/>
          <w:szCs w:val="21"/>
          <w:lang w:val="en-US"/>
        </w:rPr>
        <w:t xml:space="preserve">nhằm </w:t>
      </w:r>
      <w:r w:rsidR="004F2A71" w:rsidRPr="00A6504A">
        <w:rPr>
          <w:sz w:val="21"/>
          <w:szCs w:val="21"/>
        </w:rPr>
        <w:t xml:space="preserve">chuyển dịch có hiệu quả cơ cấu hàng </w:t>
      </w:r>
      <w:r w:rsidR="004F2A71" w:rsidRPr="00A6504A">
        <w:rPr>
          <w:sz w:val="21"/>
          <w:szCs w:val="21"/>
          <w:lang w:val="en-US"/>
        </w:rPr>
        <w:t>xuất khẩu</w:t>
      </w:r>
      <w:r w:rsidR="004F2A71" w:rsidRPr="00A6504A">
        <w:rPr>
          <w:sz w:val="21"/>
          <w:szCs w:val="21"/>
        </w:rPr>
        <w:t xml:space="preserve"> của Việt Nam sang </w:t>
      </w:r>
      <w:r w:rsidR="004F2A71" w:rsidRPr="00A6504A">
        <w:rPr>
          <w:sz w:val="21"/>
          <w:szCs w:val="21"/>
          <w:lang w:val="en-US"/>
        </w:rPr>
        <w:t>thị trường Liên bang Nga.</w:t>
      </w:r>
    </w:p>
    <w:p w:rsidR="004F2A71" w:rsidRPr="00A6504A" w:rsidRDefault="004F2A71" w:rsidP="00C4340A">
      <w:pPr>
        <w:pStyle w:val="Heading2"/>
        <w:spacing w:line="340" w:lineRule="exact"/>
        <w:ind w:firstLine="567"/>
        <w:rPr>
          <w:rFonts w:cs="Times New Roman"/>
          <w:sz w:val="21"/>
          <w:szCs w:val="21"/>
        </w:rPr>
      </w:pPr>
      <w:bookmarkStart w:id="16" w:name="_Toc440533354"/>
      <w:bookmarkStart w:id="17" w:name="_Toc126930782"/>
      <w:bookmarkStart w:id="18" w:name="_Toc126932271"/>
      <w:r w:rsidRPr="00A6504A">
        <w:rPr>
          <w:rFonts w:cs="Times New Roman"/>
          <w:sz w:val="21"/>
          <w:szCs w:val="21"/>
          <w:lang w:val="en-US"/>
        </w:rPr>
        <w:t>6</w:t>
      </w:r>
      <w:r w:rsidRPr="00A6504A">
        <w:rPr>
          <w:rFonts w:cs="Times New Roman"/>
          <w:sz w:val="21"/>
          <w:szCs w:val="21"/>
        </w:rPr>
        <w:t xml:space="preserve">. </w:t>
      </w:r>
      <w:bookmarkEnd w:id="16"/>
      <w:r w:rsidRPr="00A6504A">
        <w:rPr>
          <w:rFonts w:cs="Times New Roman"/>
          <w:sz w:val="21"/>
          <w:szCs w:val="21"/>
          <w:lang w:val="en-US"/>
        </w:rPr>
        <w:t>Kết cấu</w:t>
      </w:r>
      <w:r w:rsidRPr="00A6504A">
        <w:rPr>
          <w:rFonts w:cs="Times New Roman"/>
          <w:sz w:val="21"/>
          <w:szCs w:val="21"/>
        </w:rPr>
        <w:t xml:space="preserve"> của Luận án</w:t>
      </w:r>
      <w:bookmarkEnd w:id="17"/>
      <w:bookmarkEnd w:id="18"/>
    </w:p>
    <w:p w:rsidR="004F2A71" w:rsidRPr="00A6504A" w:rsidRDefault="000402E3" w:rsidP="00C4340A">
      <w:pPr>
        <w:tabs>
          <w:tab w:val="left" w:pos="993"/>
        </w:tabs>
        <w:spacing w:line="340" w:lineRule="exact"/>
        <w:ind w:firstLine="567"/>
        <w:jc w:val="both"/>
        <w:rPr>
          <w:b/>
          <w:sz w:val="21"/>
          <w:szCs w:val="21"/>
          <w:lang w:val="en-US"/>
        </w:rPr>
      </w:pPr>
      <w:r w:rsidRPr="00A6504A">
        <w:rPr>
          <w:sz w:val="21"/>
          <w:szCs w:val="21"/>
          <w:lang w:val="en-US"/>
        </w:rPr>
        <w:t>N</w:t>
      </w:r>
      <w:r w:rsidR="004F2A71" w:rsidRPr="00A6504A">
        <w:rPr>
          <w:sz w:val="21"/>
          <w:szCs w:val="21"/>
        </w:rPr>
        <w:t xml:space="preserve">ội dung chính của luận án được bố cục thành </w:t>
      </w:r>
      <w:r w:rsidR="004F2A71" w:rsidRPr="00A6504A">
        <w:rPr>
          <w:sz w:val="21"/>
          <w:szCs w:val="21"/>
          <w:lang w:val="en-US"/>
        </w:rPr>
        <w:t>04</w:t>
      </w:r>
      <w:r w:rsidR="004F2A71" w:rsidRPr="00A6504A">
        <w:rPr>
          <w:sz w:val="21"/>
          <w:szCs w:val="21"/>
        </w:rPr>
        <w:t xml:space="preserve"> chương</w:t>
      </w:r>
      <w:r w:rsidR="004F2A71" w:rsidRPr="00A6504A">
        <w:rPr>
          <w:sz w:val="21"/>
          <w:szCs w:val="21"/>
          <w:lang w:val="en-US"/>
        </w:rPr>
        <w:t xml:space="preserve"> </w:t>
      </w:r>
      <w:r w:rsidR="004F2A71" w:rsidRPr="00A6504A">
        <w:rPr>
          <w:sz w:val="21"/>
          <w:szCs w:val="21"/>
        </w:rPr>
        <w:t>sau:</w:t>
      </w:r>
      <w:r w:rsidRPr="00A6504A">
        <w:rPr>
          <w:sz w:val="21"/>
          <w:szCs w:val="21"/>
          <w:lang w:val="en-US"/>
        </w:rPr>
        <w:t xml:space="preserve"> C</w:t>
      </w:r>
      <w:r w:rsidR="004F2A71" w:rsidRPr="00A6504A">
        <w:rPr>
          <w:sz w:val="21"/>
          <w:szCs w:val="21"/>
        </w:rPr>
        <w:t>hương 1</w:t>
      </w:r>
      <w:r w:rsidRPr="00A6504A">
        <w:rPr>
          <w:sz w:val="21"/>
          <w:szCs w:val="21"/>
          <w:lang w:val="en-US"/>
        </w:rPr>
        <w:t xml:space="preserve"> - </w:t>
      </w:r>
      <w:r w:rsidR="004F2A71" w:rsidRPr="00A6504A">
        <w:rPr>
          <w:sz w:val="21"/>
          <w:szCs w:val="21"/>
          <w:lang w:val="en-US"/>
        </w:rPr>
        <w:t>T</w:t>
      </w:r>
      <w:r w:rsidR="004F2A71" w:rsidRPr="00A6504A">
        <w:rPr>
          <w:sz w:val="21"/>
          <w:szCs w:val="21"/>
          <w:lang w:val="nl-NL"/>
        </w:rPr>
        <w:t>ổng quan các công trình nghiên cứu liên quan đến đề tài luận án</w:t>
      </w:r>
      <w:r w:rsidRPr="00A6504A">
        <w:rPr>
          <w:sz w:val="21"/>
          <w:szCs w:val="21"/>
          <w:lang w:val="nl-NL"/>
        </w:rPr>
        <w:t xml:space="preserve">; </w:t>
      </w:r>
      <w:r w:rsidR="004F2A71" w:rsidRPr="00A6504A">
        <w:rPr>
          <w:sz w:val="21"/>
          <w:szCs w:val="21"/>
          <w:lang w:val="en-US"/>
        </w:rPr>
        <w:t>C</w:t>
      </w:r>
      <w:r w:rsidR="004F2A71" w:rsidRPr="00A6504A">
        <w:rPr>
          <w:sz w:val="21"/>
          <w:szCs w:val="21"/>
        </w:rPr>
        <w:t>hương 2</w:t>
      </w:r>
      <w:r w:rsidRPr="00A6504A">
        <w:rPr>
          <w:sz w:val="21"/>
          <w:szCs w:val="21"/>
          <w:lang w:val="en-US"/>
        </w:rPr>
        <w:t xml:space="preserve"> - </w:t>
      </w:r>
      <w:r w:rsidR="004F2A71" w:rsidRPr="00A6504A">
        <w:rPr>
          <w:sz w:val="21"/>
          <w:szCs w:val="21"/>
          <w:lang w:val="en-US"/>
        </w:rPr>
        <w:t>Cơ sở</w:t>
      </w:r>
      <w:r w:rsidR="004F2A71" w:rsidRPr="00A6504A">
        <w:rPr>
          <w:sz w:val="21"/>
          <w:szCs w:val="21"/>
        </w:rPr>
        <w:t xml:space="preserve"> lý luận </w:t>
      </w:r>
      <w:r w:rsidR="004F2A71" w:rsidRPr="00A6504A">
        <w:rPr>
          <w:sz w:val="21"/>
          <w:szCs w:val="21"/>
          <w:lang w:val="en-US"/>
        </w:rPr>
        <w:t xml:space="preserve">chủ yếu và kinh nghiệm quốc tế </w:t>
      </w:r>
      <w:r w:rsidR="004F2A71" w:rsidRPr="00A6504A">
        <w:rPr>
          <w:sz w:val="21"/>
          <w:szCs w:val="21"/>
        </w:rPr>
        <w:t xml:space="preserve">về chuyển dịch cơ cấu hàng xuất khẩu </w:t>
      </w:r>
      <w:r w:rsidR="004F2A71" w:rsidRPr="00A6504A">
        <w:rPr>
          <w:sz w:val="21"/>
          <w:szCs w:val="21"/>
          <w:lang w:val="en-US"/>
        </w:rPr>
        <w:t xml:space="preserve">của quốc gia </w:t>
      </w:r>
      <w:r w:rsidR="004F2A71" w:rsidRPr="00A6504A">
        <w:rPr>
          <w:sz w:val="21"/>
          <w:szCs w:val="21"/>
        </w:rPr>
        <w:t xml:space="preserve">sang thị trường </w:t>
      </w:r>
      <w:r w:rsidR="004F2A71" w:rsidRPr="00A6504A">
        <w:rPr>
          <w:sz w:val="21"/>
          <w:szCs w:val="21"/>
          <w:lang w:val="en-US"/>
        </w:rPr>
        <w:t>ngoài nước</w:t>
      </w:r>
      <w:r w:rsidRPr="00A6504A">
        <w:rPr>
          <w:sz w:val="21"/>
          <w:szCs w:val="21"/>
          <w:lang w:val="en-US"/>
        </w:rPr>
        <w:t xml:space="preserve">; </w:t>
      </w:r>
      <w:r w:rsidR="004F2A71" w:rsidRPr="00A6504A">
        <w:rPr>
          <w:sz w:val="21"/>
          <w:szCs w:val="21"/>
          <w:lang w:val="en-US"/>
        </w:rPr>
        <w:t>C</w:t>
      </w:r>
      <w:r w:rsidR="004F2A71" w:rsidRPr="00A6504A">
        <w:rPr>
          <w:sz w:val="21"/>
          <w:szCs w:val="21"/>
        </w:rPr>
        <w:t>hương 3</w:t>
      </w:r>
      <w:r w:rsidRPr="00A6504A">
        <w:rPr>
          <w:sz w:val="21"/>
          <w:szCs w:val="21"/>
          <w:lang w:val="en-US"/>
        </w:rPr>
        <w:t xml:space="preserve"> -</w:t>
      </w:r>
      <w:r w:rsidR="004F2A71" w:rsidRPr="00A6504A">
        <w:rPr>
          <w:sz w:val="21"/>
          <w:szCs w:val="21"/>
        </w:rPr>
        <w:t xml:space="preserve"> </w:t>
      </w:r>
      <w:r w:rsidR="004F2A71" w:rsidRPr="00A6504A">
        <w:rPr>
          <w:sz w:val="21"/>
          <w:szCs w:val="21"/>
          <w:lang w:val="en-US"/>
        </w:rPr>
        <w:t>T</w:t>
      </w:r>
      <w:r w:rsidR="004F2A71" w:rsidRPr="00A6504A">
        <w:rPr>
          <w:sz w:val="21"/>
          <w:szCs w:val="21"/>
        </w:rPr>
        <w:t xml:space="preserve">hực trạng chuyển dịch cơ cấu hàng xuất khẩu của </w:t>
      </w:r>
      <w:r w:rsidR="004F2A71" w:rsidRPr="00A6504A">
        <w:rPr>
          <w:sz w:val="21"/>
          <w:szCs w:val="21"/>
          <w:lang w:val="en-US"/>
        </w:rPr>
        <w:t>V</w:t>
      </w:r>
      <w:r w:rsidR="004F2A71" w:rsidRPr="00A6504A">
        <w:rPr>
          <w:sz w:val="21"/>
          <w:szCs w:val="21"/>
        </w:rPr>
        <w:t xml:space="preserve">iệt </w:t>
      </w:r>
      <w:r w:rsidR="004F2A71" w:rsidRPr="00A6504A">
        <w:rPr>
          <w:sz w:val="21"/>
          <w:szCs w:val="21"/>
          <w:lang w:val="en-US"/>
        </w:rPr>
        <w:t>N</w:t>
      </w:r>
      <w:r w:rsidR="004F2A71" w:rsidRPr="00A6504A">
        <w:rPr>
          <w:sz w:val="21"/>
          <w:szCs w:val="21"/>
        </w:rPr>
        <w:t>am sang thị trường Liên bang Nga</w:t>
      </w:r>
      <w:r w:rsidR="004F2A71" w:rsidRPr="00A6504A">
        <w:rPr>
          <w:sz w:val="21"/>
          <w:szCs w:val="21"/>
          <w:lang w:val="en-US"/>
        </w:rPr>
        <w:t xml:space="preserve"> giai đoạn 2016-2021</w:t>
      </w:r>
      <w:r w:rsidRPr="00A6504A">
        <w:rPr>
          <w:sz w:val="21"/>
          <w:szCs w:val="21"/>
          <w:lang w:val="en-US"/>
        </w:rPr>
        <w:t xml:space="preserve">; </w:t>
      </w:r>
      <w:r w:rsidR="004F2A71" w:rsidRPr="00A6504A">
        <w:rPr>
          <w:sz w:val="21"/>
          <w:szCs w:val="21"/>
          <w:lang w:val="en-US"/>
        </w:rPr>
        <w:t>C</w:t>
      </w:r>
      <w:r w:rsidR="004F2A71" w:rsidRPr="00A6504A">
        <w:rPr>
          <w:sz w:val="21"/>
          <w:szCs w:val="21"/>
        </w:rPr>
        <w:t xml:space="preserve">hương 4: </w:t>
      </w:r>
      <w:r w:rsidR="004F2A71" w:rsidRPr="00A6504A">
        <w:rPr>
          <w:sz w:val="21"/>
          <w:szCs w:val="21"/>
          <w:lang w:val="en-US"/>
        </w:rPr>
        <w:t xml:space="preserve">Bối cảnh, định hướng và </w:t>
      </w:r>
      <w:r w:rsidR="004F2A71" w:rsidRPr="00A6504A">
        <w:rPr>
          <w:sz w:val="21"/>
          <w:szCs w:val="21"/>
        </w:rPr>
        <w:t xml:space="preserve">giải pháp chuyển dịch cơ cấu hàng xuất khẩu của </w:t>
      </w:r>
      <w:r w:rsidR="004F2A71" w:rsidRPr="00A6504A">
        <w:rPr>
          <w:sz w:val="21"/>
          <w:szCs w:val="21"/>
          <w:lang w:val="en-US"/>
        </w:rPr>
        <w:t>V</w:t>
      </w:r>
      <w:r w:rsidR="004F2A71" w:rsidRPr="00A6504A">
        <w:rPr>
          <w:sz w:val="21"/>
          <w:szCs w:val="21"/>
        </w:rPr>
        <w:t xml:space="preserve">iệt </w:t>
      </w:r>
      <w:r w:rsidR="004F2A71" w:rsidRPr="00A6504A">
        <w:rPr>
          <w:sz w:val="21"/>
          <w:szCs w:val="21"/>
          <w:lang w:val="en-US"/>
        </w:rPr>
        <w:t>N</w:t>
      </w:r>
      <w:r w:rsidR="004F2A71" w:rsidRPr="00A6504A">
        <w:rPr>
          <w:sz w:val="21"/>
          <w:szCs w:val="21"/>
        </w:rPr>
        <w:t>am sang thị trường Liên bang Nga</w:t>
      </w:r>
      <w:r w:rsidRPr="00A6504A">
        <w:rPr>
          <w:sz w:val="21"/>
          <w:szCs w:val="21"/>
          <w:lang w:val="en-US"/>
        </w:rPr>
        <w:t>.</w:t>
      </w:r>
    </w:p>
    <w:p w:rsidR="008F49B1" w:rsidRDefault="008F49B1" w:rsidP="008F49B1">
      <w:pPr>
        <w:spacing w:line="340" w:lineRule="exact"/>
        <w:ind w:firstLine="567"/>
        <w:rPr>
          <w:b/>
          <w:i/>
          <w:sz w:val="21"/>
          <w:szCs w:val="21"/>
          <w:lang w:val="en-US"/>
        </w:rPr>
      </w:pPr>
      <w:bookmarkStart w:id="19" w:name="_Toc84595663"/>
      <w:bookmarkStart w:id="20" w:name="_Toc126932272"/>
      <w:bookmarkStart w:id="21" w:name="_Toc440533349"/>
      <w:bookmarkEnd w:id="2"/>
      <w:bookmarkEnd w:id="3"/>
    </w:p>
    <w:p w:rsidR="008F49B1" w:rsidRDefault="008F49B1" w:rsidP="008F49B1">
      <w:pPr>
        <w:spacing w:line="340" w:lineRule="exact"/>
        <w:ind w:firstLine="567"/>
        <w:rPr>
          <w:b/>
          <w:i/>
          <w:sz w:val="21"/>
          <w:szCs w:val="21"/>
          <w:lang w:val="en-US"/>
        </w:rPr>
      </w:pPr>
    </w:p>
    <w:p w:rsidR="008F49B1" w:rsidRDefault="004F2A71" w:rsidP="008F49B1">
      <w:pPr>
        <w:spacing w:line="340" w:lineRule="exact"/>
        <w:ind w:firstLine="567"/>
        <w:jc w:val="center"/>
        <w:rPr>
          <w:b/>
          <w:i/>
          <w:sz w:val="21"/>
          <w:szCs w:val="21"/>
          <w:lang w:val="en-US"/>
        </w:rPr>
      </w:pPr>
      <w:r w:rsidRPr="00A6504A">
        <w:rPr>
          <w:b/>
          <w:i/>
          <w:sz w:val="21"/>
          <w:szCs w:val="21"/>
          <w:lang w:val="en-US"/>
        </w:rPr>
        <w:lastRenderedPageBreak/>
        <w:t>CHƯƠNG</w:t>
      </w:r>
      <w:r w:rsidRPr="00A6504A">
        <w:rPr>
          <w:b/>
          <w:i/>
          <w:sz w:val="21"/>
          <w:szCs w:val="21"/>
        </w:rPr>
        <w:t xml:space="preserve"> 1:</w:t>
      </w:r>
    </w:p>
    <w:p w:rsidR="004F2A71" w:rsidRPr="00A6504A" w:rsidRDefault="004F2A71" w:rsidP="008F49B1">
      <w:pPr>
        <w:spacing w:line="340" w:lineRule="exact"/>
        <w:jc w:val="center"/>
        <w:rPr>
          <w:b/>
          <w:sz w:val="21"/>
          <w:szCs w:val="21"/>
          <w:lang w:val="nl-NL"/>
        </w:rPr>
      </w:pPr>
      <w:r w:rsidRPr="00A6504A">
        <w:rPr>
          <w:b/>
          <w:sz w:val="21"/>
          <w:szCs w:val="21"/>
          <w:lang w:val="nl-NL"/>
        </w:rPr>
        <w:t xml:space="preserve">TỔNG QUAN CÁC CÔNG TRÌNH NGHIÊN CỨU </w:t>
      </w:r>
      <w:r w:rsidR="008F49B1">
        <w:rPr>
          <w:b/>
          <w:sz w:val="21"/>
          <w:szCs w:val="21"/>
          <w:lang w:val="nl-NL"/>
        </w:rPr>
        <w:t xml:space="preserve"> </w:t>
      </w:r>
      <w:r w:rsidRPr="00A6504A">
        <w:rPr>
          <w:b/>
          <w:sz w:val="21"/>
          <w:szCs w:val="21"/>
          <w:lang w:val="nl-NL"/>
        </w:rPr>
        <w:t>LIÊN QUAN ĐẾN ĐỀ TÀI LUẬN ÁN</w:t>
      </w:r>
      <w:bookmarkEnd w:id="19"/>
      <w:bookmarkEnd w:id="20"/>
    </w:p>
    <w:p w:rsidR="004F2A71" w:rsidRPr="00A6504A" w:rsidRDefault="004F2A71" w:rsidP="00C4340A">
      <w:pPr>
        <w:pStyle w:val="Heading2"/>
        <w:spacing w:line="340" w:lineRule="exact"/>
        <w:ind w:firstLine="567"/>
        <w:rPr>
          <w:rFonts w:cs="Times New Roman"/>
          <w:sz w:val="21"/>
          <w:szCs w:val="21"/>
        </w:rPr>
      </w:pPr>
      <w:bookmarkStart w:id="22" w:name="_Toc126932273"/>
      <w:r w:rsidRPr="00A6504A">
        <w:rPr>
          <w:rFonts w:cs="Times New Roman"/>
          <w:sz w:val="21"/>
          <w:szCs w:val="21"/>
        </w:rPr>
        <w:t>1.</w:t>
      </w:r>
      <w:r w:rsidRPr="00A6504A">
        <w:rPr>
          <w:rFonts w:cs="Times New Roman"/>
          <w:sz w:val="21"/>
          <w:szCs w:val="21"/>
          <w:lang w:val="en-US"/>
        </w:rPr>
        <w:t>1</w:t>
      </w:r>
      <w:r w:rsidRPr="00A6504A">
        <w:rPr>
          <w:rFonts w:cs="Times New Roman"/>
          <w:sz w:val="21"/>
          <w:szCs w:val="21"/>
        </w:rPr>
        <w:t xml:space="preserve">. Tổng quan </w:t>
      </w:r>
      <w:r w:rsidRPr="00A6504A">
        <w:rPr>
          <w:rFonts w:cs="Times New Roman"/>
          <w:sz w:val="21"/>
          <w:szCs w:val="21"/>
          <w:lang w:val="en-US"/>
        </w:rPr>
        <w:t>các công trình</w:t>
      </w:r>
      <w:r w:rsidRPr="00A6504A">
        <w:rPr>
          <w:rFonts w:cs="Times New Roman"/>
          <w:sz w:val="21"/>
          <w:szCs w:val="21"/>
        </w:rPr>
        <w:t xml:space="preserve"> nghiên cứu</w:t>
      </w:r>
      <w:bookmarkEnd w:id="22"/>
      <w:r w:rsidRPr="00A6504A">
        <w:rPr>
          <w:rFonts w:cs="Times New Roman"/>
          <w:sz w:val="21"/>
          <w:szCs w:val="21"/>
        </w:rPr>
        <w:t xml:space="preserve"> </w:t>
      </w:r>
      <w:bookmarkEnd w:id="21"/>
    </w:p>
    <w:p w:rsidR="004F2A71" w:rsidRPr="00A6504A" w:rsidRDefault="004F2A71" w:rsidP="00C4340A">
      <w:pPr>
        <w:pStyle w:val="Heading3"/>
        <w:spacing w:line="340" w:lineRule="exact"/>
        <w:ind w:firstLine="567"/>
        <w:rPr>
          <w:rFonts w:cs="Times New Roman"/>
          <w:sz w:val="21"/>
          <w:szCs w:val="21"/>
        </w:rPr>
      </w:pPr>
      <w:bookmarkStart w:id="23" w:name="_Toc126932274"/>
      <w:r w:rsidRPr="00A6504A">
        <w:rPr>
          <w:rFonts w:cs="Times New Roman"/>
          <w:sz w:val="21"/>
          <w:szCs w:val="21"/>
        </w:rPr>
        <w:t>1.1.</w:t>
      </w:r>
      <w:r w:rsidRPr="00A6504A">
        <w:rPr>
          <w:rFonts w:cs="Times New Roman"/>
          <w:sz w:val="21"/>
          <w:szCs w:val="21"/>
          <w:lang w:val="en-US"/>
        </w:rPr>
        <w:t>1</w:t>
      </w:r>
      <w:r w:rsidRPr="00A6504A">
        <w:rPr>
          <w:rFonts w:cs="Times New Roman"/>
          <w:sz w:val="21"/>
          <w:szCs w:val="21"/>
        </w:rPr>
        <w:t xml:space="preserve">. </w:t>
      </w:r>
      <w:r w:rsidRPr="00A6504A">
        <w:rPr>
          <w:rFonts w:cs="Times New Roman"/>
          <w:sz w:val="21"/>
          <w:szCs w:val="21"/>
          <w:lang w:val="en-US"/>
        </w:rPr>
        <w:t>C</w:t>
      </w:r>
      <w:r w:rsidRPr="00A6504A">
        <w:rPr>
          <w:rFonts w:cs="Times New Roman"/>
          <w:sz w:val="21"/>
          <w:szCs w:val="21"/>
        </w:rPr>
        <w:t>ác công trình nghiên cứu có liên quan đến phát triển thương mại quốc tế</w:t>
      </w:r>
      <w:bookmarkEnd w:id="23"/>
    </w:p>
    <w:p w:rsidR="00BF00B5" w:rsidRDefault="004F2A71" w:rsidP="00C4340A">
      <w:pPr>
        <w:spacing w:line="340" w:lineRule="exact"/>
        <w:ind w:firstLine="567"/>
        <w:jc w:val="both"/>
        <w:rPr>
          <w:color w:val="FF0000"/>
          <w:sz w:val="21"/>
          <w:szCs w:val="21"/>
          <w:lang w:val="en-US"/>
        </w:rPr>
      </w:pPr>
      <w:r w:rsidRPr="00A6504A">
        <w:rPr>
          <w:sz w:val="21"/>
          <w:szCs w:val="21"/>
        </w:rPr>
        <w:t xml:space="preserve">Cơ sở lý thuyết </w:t>
      </w:r>
      <w:r w:rsidRPr="00A6504A">
        <w:rPr>
          <w:sz w:val="21"/>
          <w:szCs w:val="21"/>
          <w:lang w:val="en-US"/>
        </w:rPr>
        <w:t>về</w:t>
      </w:r>
      <w:r w:rsidRPr="00A6504A">
        <w:rPr>
          <w:sz w:val="21"/>
          <w:szCs w:val="21"/>
        </w:rPr>
        <w:t xml:space="preserve"> phát triển thương mại quốc tế</w:t>
      </w:r>
      <w:r w:rsidRPr="00A6504A">
        <w:rPr>
          <w:sz w:val="21"/>
          <w:szCs w:val="21"/>
          <w:lang w:val="en-US"/>
        </w:rPr>
        <w:t>, trong đó bao hàm nội dung chuyển dịch cơ cấu hàng xuất khẩu được đề cập trong nhiều h</w:t>
      </w:r>
      <w:r w:rsidRPr="00A6504A">
        <w:rPr>
          <w:sz w:val="21"/>
          <w:szCs w:val="21"/>
        </w:rPr>
        <w:t>ọc thuyết</w:t>
      </w:r>
      <w:r w:rsidRPr="00A6504A">
        <w:rPr>
          <w:sz w:val="21"/>
          <w:szCs w:val="21"/>
          <w:lang w:val="en-US"/>
        </w:rPr>
        <w:t xml:space="preserve"> kinh tế như h</w:t>
      </w:r>
      <w:r w:rsidRPr="00A6504A">
        <w:rPr>
          <w:sz w:val="21"/>
          <w:szCs w:val="21"/>
        </w:rPr>
        <w:t>ọc thuyết</w:t>
      </w:r>
      <w:r w:rsidRPr="00A6504A">
        <w:rPr>
          <w:sz w:val="21"/>
          <w:szCs w:val="21"/>
          <w:lang w:val="en-US"/>
        </w:rPr>
        <w:t xml:space="preserve"> </w:t>
      </w:r>
      <w:r w:rsidRPr="00A6504A">
        <w:rPr>
          <w:sz w:val="21"/>
          <w:szCs w:val="21"/>
        </w:rPr>
        <w:t>trọng thương</w:t>
      </w:r>
      <w:r w:rsidRPr="00A6504A">
        <w:rPr>
          <w:sz w:val="21"/>
          <w:szCs w:val="21"/>
          <w:lang w:val="en-US"/>
        </w:rPr>
        <w:t xml:space="preserve">, </w:t>
      </w:r>
      <w:r w:rsidRPr="00A6504A">
        <w:rPr>
          <w:sz w:val="21"/>
          <w:szCs w:val="21"/>
        </w:rPr>
        <w:t>lợi thế tuyệt đối của Adam Smith</w:t>
      </w:r>
      <w:r w:rsidRPr="00A6504A">
        <w:rPr>
          <w:sz w:val="21"/>
          <w:szCs w:val="21"/>
          <w:lang w:val="en-US"/>
        </w:rPr>
        <w:t xml:space="preserve">, </w:t>
      </w:r>
      <w:r w:rsidRPr="00A6504A">
        <w:rPr>
          <w:sz w:val="21"/>
          <w:szCs w:val="21"/>
        </w:rPr>
        <w:t xml:space="preserve">lợi thế so sánh của David Ricardo, lý thuyết về sự ưu đãi của các yếu tố còn gọi là lý thuyết Heckscher </w:t>
      </w:r>
      <w:r w:rsidRPr="00A6504A">
        <w:rPr>
          <w:sz w:val="21"/>
          <w:szCs w:val="21"/>
          <w:lang w:val="en-US"/>
        </w:rPr>
        <w:t>-</w:t>
      </w:r>
      <w:r w:rsidRPr="00A6504A">
        <w:rPr>
          <w:sz w:val="21"/>
          <w:szCs w:val="21"/>
        </w:rPr>
        <w:t xml:space="preserve"> Ohlin. Lý thuyết về lợi thế cạnh tranh quốc gia</w:t>
      </w:r>
      <w:r w:rsidRPr="00A6504A">
        <w:rPr>
          <w:sz w:val="21"/>
          <w:szCs w:val="21"/>
          <w:lang w:val="en-US"/>
        </w:rPr>
        <w:t xml:space="preserve"> (</w:t>
      </w:r>
      <w:r w:rsidRPr="00A6504A">
        <w:rPr>
          <w:sz w:val="21"/>
          <w:szCs w:val="21"/>
        </w:rPr>
        <w:t xml:space="preserve">Michael Porter </w:t>
      </w:r>
      <w:r w:rsidRPr="00A6504A">
        <w:rPr>
          <w:sz w:val="21"/>
          <w:szCs w:val="21"/>
          <w:lang w:val="en-US"/>
        </w:rPr>
        <w:t xml:space="preserve">(1990), </w:t>
      </w:r>
      <w:r w:rsidRPr="00A6504A">
        <w:rPr>
          <w:sz w:val="21"/>
          <w:szCs w:val="21"/>
        </w:rPr>
        <w:t>giải thích tại sao một số quốc gia lại có được vị trí dẫn đầu trong</w:t>
      </w:r>
      <w:bookmarkStart w:id="24" w:name="_Toc122506013"/>
      <w:r w:rsidR="00C4340A" w:rsidRPr="00A6504A">
        <w:rPr>
          <w:sz w:val="21"/>
          <w:szCs w:val="21"/>
        </w:rPr>
        <w:t xml:space="preserve"> việc sản </w:t>
      </w:r>
      <w:r w:rsidR="00C4340A" w:rsidRPr="00A6504A">
        <w:rPr>
          <w:color w:val="FF0000"/>
          <w:sz w:val="21"/>
          <w:szCs w:val="21"/>
        </w:rPr>
        <w:t>xuất một số sản phẩm</w:t>
      </w:r>
      <w:r w:rsidR="00C4340A" w:rsidRPr="00A6504A">
        <w:rPr>
          <w:color w:val="FF0000"/>
          <w:sz w:val="21"/>
          <w:szCs w:val="21"/>
          <w:lang w:val="en-US"/>
        </w:rPr>
        <w:t xml:space="preserve">. </w:t>
      </w:r>
      <w:bookmarkStart w:id="25" w:name="_Toc126932275"/>
      <w:bookmarkEnd w:id="24"/>
    </w:p>
    <w:p w:rsidR="004F2A71" w:rsidRPr="00A6504A" w:rsidRDefault="004F2A71" w:rsidP="00C4340A">
      <w:pPr>
        <w:spacing w:line="340" w:lineRule="exact"/>
        <w:ind w:firstLine="567"/>
        <w:jc w:val="both"/>
        <w:rPr>
          <w:b/>
          <w:i/>
          <w:sz w:val="21"/>
          <w:szCs w:val="21"/>
          <w:lang w:val="en-US"/>
        </w:rPr>
      </w:pPr>
      <w:r w:rsidRPr="00A6504A">
        <w:rPr>
          <w:b/>
          <w:i/>
          <w:sz w:val="21"/>
          <w:szCs w:val="21"/>
        </w:rPr>
        <w:t>1.1.</w:t>
      </w:r>
      <w:r w:rsidRPr="00A6504A">
        <w:rPr>
          <w:b/>
          <w:i/>
          <w:sz w:val="21"/>
          <w:szCs w:val="21"/>
          <w:lang w:val="en-US"/>
        </w:rPr>
        <w:t>2</w:t>
      </w:r>
      <w:r w:rsidRPr="00A6504A">
        <w:rPr>
          <w:b/>
          <w:i/>
          <w:sz w:val="21"/>
          <w:szCs w:val="21"/>
        </w:rPr>
        <w:t xml:space="preserve">. </w:t>
      </w:r>
      <w:r w:rsidRPr="00A6504A">
        <w:rPr>
          <w:b/>
          <w:i/>
          <w:sz w:val="21"/>
          <w:szCs w:val="21"/>
          <w:lang w:val="en-US"/>
        </w:rPr>
        <w:t>C</w:t>
      </w:r>
      <w:r w:rsidRPr="00A6504A">
        <w:rPr>
          <w:b/>
          <w:i/>
          <w:sz w:val="21"/>
          <w:szCs w:val="21"/>
        </w:rPr>
        <w:t xml:space="preserve">ác công trình nghiên cứu có liên quan đến </w:t>
      </w:r>
      <w:r w:rsidRPr="00A6504A">
        <w:rPr>
          <w:b/>
          <w:i/>
          <w:sz w:val="21"/>
          <w:szCs w:val="21"/>
          <w:lang w:val="en-US"/>
        </w:rPr>
        <w:t>xuất khẩu hàng hóa sang thị trường Liên bang Nga và Khu vực Liên minh kinh tế Á-Âu</w:t>
      </w:r>
      <w:bookmarkEnd w:id="25"/>
    </w:p>
    <w:p w:rsidR="004F2A71" w:rsidRPr="00A6504A" w:rsidRDefault="00C4340A" w:rsidP="00C4340A">
      <w:pPr>
        <w:tabs>
          <w:tab w:val="left" w:pos="993"/>
          <w:tab w:val="left" w:pos="1134"/>
        </w:tabs>
        <w:spacing w:line="340" w:lineRule="exact"/>
        <w:ind w:firstLine="567"/>
        <w:jc w:val="both"/>
        <w:rPr>
          <w:sz w:val="21"/>
          <w:szCs w:val="21"/>
          <w:lang w:val="en-US"/>
        </w:rPr>
      </w:pPr>
      <w:r w:rsidRPr="00A6504A">
        <w:rPr>
          <w:sz w:val="21"/>
          <w:szCs w:val="21"/>
          <w:lang w:val="en-US"/>
        </w:rPr>
        <w:t>Q</w:t>
      </w:r>
      <w:r w:rsidR="004F2A71" w:rsidRPr="00A6504A">
        <w:rPr>
          <w:sz w:val="21"/>
          <w:szCs w:val="21"/>
          <w:lang w:val="en-US"/>
        </w:rPr>
        <w:t xml:space="preserve">uan hệ thương mại giữa các quốc gia với </w:t>
      </w:r>
      <w:r w:rsidR="004F2A71" w:rsidRPr="00A6504A">
        <w:rPr>
          <w:sz w:val="21"/>
          <w:szCs w:val="21"/>
          <w:shd w:val="clear" w:color="auto" w:fill="FFFFFF"/>
          <w:lang w:val="en-US"/>
        </w:rPr>
        <w:t xml:space="preserve">Liên bang </w:t>
      </w:r>
      <w:r w:rsidR="004F2A71" w:rsidRPr="00A6504A">
        <w:rPr>
          <w:sz w:val="21"/>
          <w:szCs w:val="21"/>
          <w:shd w:val="clear" w:color="auto" w:fill="FFFFFF"/>
        </w:rPr>
        <w:t>Nga</w:t>
      </w:r>
      <w:r w:rsidRPr="00A6504A">
        <w:rPr>
          <w:sz w:val="21"/>
          <w:szCs w:val="21"/>
          <w:shd w:val="clear" w:color="auto" w:fill="FFFFFF"/>
          <w:lang w:val="en-US"/>
        </w:rPr>
        <w:t xml:space="preserve"> được </w:t>
      </w:r>
      <w:r w:rsidR="004F2A71" w:rsidRPr="00A6504A">
        <w:rPr>
          <w:sz w:val="21"/>
          <w:szCs w:val="21"/>
          <w:shd w:val="clear" w:color="auto" w:fill="FFFFFF"/>
          <w:lang w:val="en-US"/>
        </w:rPr>
        <w:t xml:space="preserve"> Đ</w:t>
      </w:r>
      <w:r w:rsidR="004F2A71" w:rsidRPr="00A6504A">
        <w:rPr>
          <w:sz w:val="21"/>
          <w:szCs w:val="21"/>
        </w:rPr>
        <w:t>ỗ Minh Hạnh</w:t>
      </w:r>
      <w:r w:rsidR="004F2A71" w:rsidRPr="00A6504A">
        <w:rPr>
          <w:sz w:val="21"/>
          <w:szCs w:val="21"/>
          <w:lang w:val="en-US"/>
        </w:rPr>
        <w:t xml:space="preserve"> (1998), </w:t>
      </w:r>
      <w:r w:rsidR="004F2A71" w:rsidRPr="00A6504A">
        <w:rPr>
          <w:sz w:val="21"/>
          <w:szCs w:val="21"/>
        </w:rPr>
        <w:t xml:space="preserve">Trịnh Thị Thanh Thủy (2007) </w:t>
      </w:r>
      <w:r w:rsidRPr="00A6504A">
        <w:rPr>
          <w:sz w:val="21"/>
          <w:szCs w:val="21"/>
          <w:lang w:val="en-US"/>
        </w:rPr>
        <w:t xml:space="preserve">phân tích. </w:t>
      </w:r>
      <w:proofErr w:type="gramStart"/>
      <w:r w:rsidR="004F2A71" w:rsidRPr="00A6504A">
        <w:rPr>
          <w:sz w:val="21"/>
          <w:szCs w:val="21"/>
          <w:lang w:val="en-US"/>
        </w:rPr>
        <w:t>Trên khía cạnh xây dựng chiến lược, chính sách phát triển thương mại quốc tế, (</w:t>
      </w:r>
      <w:r w:rsidR="004F2A71" w:rsidRPr="00A6504A">
        <w:rPr>
          <w:sz w:val="21"/>
          <w:szCs w:val="21"/>
        </w:rPr>
        <w:t>Đinh Văn Thành</w:t>
      </w:r>
      <w:r w:rsidR="004F2A71" w:rsidRPr="00A6504A">
        <w:rPr>
          <w:sz w:val="21"/>
          <w:szCs w:val="21"/>
          <w:lang w:val="en-US"/>
        </w:rPr>
        <w:t xml:space="preserve">, </w:t>
      </w:r>
      <w:r w:rsidR="004F2A71" w:rsidRPr="00A6504A">
        <w:rPr>
          <w:sz w:val="21"/>
          <w:szCs w:val="21"/>
        </w:rPr>
        <w:t>2010)</w:t>
      </w:r>
      <w:r w:rsidRPr="00A6504A">
        <w:rPr>
          <w:sz w:val="21"/>
          <w:szCs w:val="21"/>
          <w:lang w:val="en-US"/>
        </w:rPr>
        <w:t>.</w:t>
      </w:r>
      <w:proofErr w:type="gramEnd"/>
      <w:r w:rsidRPr="00A6504A">
        <w:rPr>
          <w:sz w:val="21"/>
          <w:szCs w:val="21"/>
          <w:lang w:val="en-US"/>
        </w:rPr>
        <w:t xml:space="preserve"> </w:t>
      </w:r>
      <w:r w:rsidR="004F2A71" w:rsidRPr="00A6504A">
        <w:rPr>
          <w:sz w:val="21"/>
          <w:szCs w:val="21"/>
          <w:lang w:val="en-US"/>
        </w:rPr>
        <w:t xml:space="preserve">Tiếp cận </w:t>
      </w:r>
      <w:proofErr w:type="gramStart"/>
      <w:r w:rsidR="004F2A71" w:rsidRPr="00A6504A">
        <w:rPr>
          <w:sz w:val="21"/>
          <w:szCs w:val="21"/>
          <w:lang w:val="en-US"/>
        </w:rPr>
        <w:t>theo</w:t>
      </w:r>
      <w:proofErr w:type="gramEnd"/>
      <w:r w:rsidR="004F2A71" w:rsidRPr="00A6504A">
        <w:rPr>
          <w:sz w:val="21"/>
          <w:szCs w:val="21"/>
          <w:lang w:val="en-US"/>
        </w:rPr>
        <w:t xml:space="preserve"> khía cạnh c</w:t>
      </w:r>
      <w:r w:rsidR="004F2A71" w:rsidRPr="00A6504A">
        <w:rPr>
          <w:sz w:val="21"/>
          <w:szCs w:val="21"/>
        </w:rPr>
        <w:t>hính sách thương mại quốc tế của Liên bang Nga và khả năng phát triển quan hệ thương mại Việt Nam</w:t>
      </w:r>
      <w:r w:rsidR="004F2A71" w:rsidRPr="00A6504A">
        <w:rPr>
          <w:sz w:val="21"/>
          <w:szCs w:val="21"/>
          <w:lang w:val="en-US"/>
        </w:rPr>
        <w:t xml:space="preserve"> </w:t>
      </w:r>
      <w:r w:rsidR="004F2A71" w:rsidRPr="00A6504A">
        <w:rPr>
          <w:sz w:val="21"/>
          <w:szCs w:val="21"/>
        </w:rPr>
        <w:t>- Liên bang Nga</w:t>
      </w:r>
      <w:r w:rsidR="004F2A71" w:rsidRPr="00A6504A">
        <w:rPr>
          <w:sz w:val="21"/>
          <w:szCs w:val="21"/>
          <w:lang w:val="en-US"/>
        </w:rPr>
        <w:t xml:space="preserve"> (</w:t>
      </w:r>
      <w:r w:rsidR="004F2A71" w:rsidRPr="00A6504A">
        <w:rPr>
          <w:sz w:val="21"/>
          <w:szCs w:val="21"/>
        </w:rPr>
        <w:t>Đặng Hùng Sơn</w:t>
      </w:r>
      <w:r w:rsidR="004F2A71" w:rsidRPr="00A6504A">
        <w:rPr>
          <w:sz w:val="21"/>
          <w:szCs w:val="21"/>
          <w:lang w:val="en-US"/>
        </w:rPr>
        <w:t xml:space="preserve">, </w:t>
      </w:r>
      <w:r w:rsidR="004F2A71" w:rsidRPr="00A6504A">
        <w:rPr>
          <w:sz w:val="21"/>
          <w:szCs w:val="21"/>
        </w:rPr>
        <w:t>2012)</w:t>
      </w:r>
      <w:r w:rsidRPr="00A6504A">
        <w:rPr>
          <w:sz w:val="21"/>
          <w:szCs w:val="21"/>
          <w:lang w:val="en-US"/>
        </w:rPr>
        <w:t xml:space="preserve">. </w:t>
      </w:r>
      <w:r w:rsidR="004F2A71" w:rsidRPr="00A6504A">
        <w:rPr>
          <w:sz w:val="21"/>
          <w:szCs w:val="21"/>
          <w:lang w:val="en-US"/>
        </w:rPr>
        <w:t>Nghiên cứu về t</w:t>
      </w:r>
      <w:r w:rsidR="004F2A71" w:rsidRPr="00A6504A">
        <w:rPr>
          <w:sz w:val="21"/>
          <w:szCs w:val="21"/>
        </w:rPr>
        <w:t>ác động của hiệp định thương mại tự do Việt Nam - Liên minh kinh tế Á - Âu đến thương mại giữa Việt Nam và Nga</w:t>
      </w:r>
      <w:r w:rsidR="004F2A71" w:rsidRPr="00A6504A">
        <w:rPr>
          <w:sz w:val="21"/>
          <w:szCs w:val="21"/>
          <w:lang w:val="en-US"/>
        </w:rPr>
        <w:t xml:space="preserve">, </w:t>
      </w:r>
      <w:r w:rsidR="004F2A71" w:rsidRPr="00A6504A">
        <w:rPr>
          <w:sz w:val="21"/>
          <w:szCs w:val="21"/>
        </w:rPr>
        <w:t>Bùi Q</w:t>
      </w:r>
      <w:r w:rsidR="004F2A71" w:rsidRPr="00A6504A">
        <w:rPr>
          <w:sz w:val="21"/>
          <w:szCs w:val="21"/>
          <w:lang w:val="en-US"/>
        </w:rPr>
        <w:t>uý</w:t>
      </w:r>
      <w:r w:rsidR="004F2A71" w:rsidRPr="00A6504A">
        <w:rPr>
          <w:sz w:val="21"/>
          <w:szCs w:val="21"/>
        </w:rPr>
        <w:t xml:space="preserve"> Thuấn (2021</w:t>
      </w:r>
      <w:r w:rsidR="004F2A71" w:rsidRPr="00A6504A">
        <w:rPr>
          <w:sz w:val="21"/>
          <w:szCs w:val="21"/>
          <w:lang w:val="en-US"/>
        </w:rPr>
        <w:t>)</w:t>
      </w:r>
    </w:p>
    <w:p w:rsidR="004F2A71" w:rsidRPr="00A6504A" w:rsidRDefault="004F2A71" w:rsidP="00C4340A">
      <w:pPr>
        <w:pStyle w:val="Heading3"/>
        <w:keepNext w:val="0"/>
        <w:keepLines w:val="0"/>
        <w:widowControl w:val="0"/>
        <w:spacing w:line="340" w:lineRule="exact"/>
        <w:ind w:firstLine="567"/>
        <w:rPr>
          <w:rFonts w:cs="Times New Roman"/>
          <w:sz w:val="21"/>
          <w:szCs w:val="21"/>
          <w:lang w:val="en-US"/>
        </w:rPr>
      </w:pPr>
      <w:bookmarkStart w:id="26" w:name="_Toc126932276"/>
      <w:r w:rsidRPr="00A6504A">
        <w:rPr>
          <w:rFonts w:cs="Times New Roman"/>
          <w:sz w:val="21"/>
          <w:szCs w:val="21"/>
        </w:rPr>
        <w:t>1.1.</w:t>
      </w:r>
      <w:r w:rsidRPr="00A6504A">
        <w:rPr>
          <w:rFonts w:cs="Times New Roman"/>
          <w:sz w:val="21"/>
          <w:szCs w:val="21"/>
          <w:lang w:val="en-US"/>
        </w:rPr>
        <w:t>3</w:t>
      </w:r>
      <w:r w:rsidRPr="00A6504A">
        <w:rPr>
          <w:rFonts w:cs="Times New Roman"/>
          <w:sz w:val="21"/>
          <w:szCs w:val="21"/>
        </w:rPr>
        <w:t xml:space="preserve">. </w:t>
      </w:r>
      <w:r w:rsidRPr="00A6504A">
        <w:rPr>
          <w:rFonts w:cs="Times New Roman"/>
          <w:sz w:val="21"/>
          <w:szCs w:val="21"/>
          <w:lang w:val="en-US"/>
        </w:rPr>
        <w:t>C</w:t>
      </w:r>
      <w:r w:rsidRPr="00A6504A">
        <w:rPr>
          <w:rFonts w:cs="Times New Roman"/>
          <w:sz w:val="21"/>
          <w:szCs w:val="21"/>
        </w:rPr>
        <w:t xml:space="preserve">ác công trình nghiên cứu có liên quan đến </w:t>
      </w:r>
      <w:r w:rsidRPr="00A6504A">
        <w:rPr>
          <w:rFonts w:cs="Times New Roman"/>
          <w:sz w:val="21"/>
          <w:szCs w:val="21"/>
          <w:lang w:val="en-US"/>
        </w:rPr>
        <w:t>chuyển dịch cơ cấu hàng xuất khẩu</w:t>
      </w:r>
      <w:bookmarkEnd w:id="26"/>
    </w:p>
    <w:p w:rsidR="00C4340A" w:rsidRPr="00A6504A" w:rsidRDefault="004F2A71" w:rsidP="00C4340A">
      <w:pPr>
        <w:widowControl w:val="0"/>
        <w:spacing w:line="340" w:lineRule="exact"/>
        <w:ind w:firstLine="567"/>
        <w:jc w:val="both"/>
        <w:rPr>
          <w:iCs/>
          <w:sz w:val="21"/>
          <w:szCs w:val="21"/>
          <w:shd w:val="clear" w:color="auto" w:fill="FFFFFF"/>
          <w:lang w:val="en-US"/>
        </w:rPr>
      </w:pPr>
      <w:proofErr w:type="gramStart"/>
      <w:r w:rsidRPr="00A6504A">
        <w:rPr>
          <w:sz w:val="21"/>
          <w:szCs w:val="21"/>
          <w:lang w:val="en-US"/>
        </w:rPr>
        <w:t>C</w:t>
      </w:r>
      <w:r w:rsidRPr="00A6504A">
        <w:rPr>
          <w:sz w:val="21"/>
          <w:szCs w:val="21"/>
        </w:rPr>
        <w:t xml:space="preserve">huyển dịch cơ cấu </w:t>
      </w:r>
      <w:r w:rsidRPr="00A6504A">
        <w:rPr>
          <w:sz w:val="21"/>
          <w:szCs w:val="21"/>
          <w:lang w:val="en-US"/>
        </w:rPr>
        <w:t xml:space="preserve">kinh tế nhằm phát triển </w:t>
      </w:r>
      <w:r w:rsidRPr="00A6504A">
        <w:rPr>
          <w:sz w:val="21"/>
          <w:szCs w:val="21"/>
        </w:rPr>
        <w:t xml:space="preserve">xuất khẩu của Việt Nam </w:t>
      </w:r>
      <w:r w:rsidRPr="00A6504A">
        <w:rPr>
          <w:sz w:val="21"/>
          <w:szCs w:val="21"/>
          <w:lang w:val="en-US"/>
        </w:rPr>
        <w:t xml:space="preserve">phù hợp với xu hướng biến đổi của thị trường hàng hóa và dịch vụ </w:t>
      </w:r>
      <w:r w:rsidRPr="00A6504A">
        <w:rPr>
          <w:sz w:val="21"/>
          <w:szCs w:val="21"/>
          <w:lang w:val="en-US"/>
        </w:rPr>
        <w:lastRenderedPageBreak/>
        <w:t xml:space="preserve">thế giới, </w:t>
      </w:r>
      <w:r w:rsidRPr="00A6504A">
        <w:rPr>
          <w:sz w:val="21"/>
          <w:szCs w:val="21"/>
          <w:shd w:val="clear" w:color="auto" w:fill="FFFFFF"/>
          <w:lang w:val="en-US"/>
        </w:rPr>
        <w:t xml:space="preserve">Nguyễn Văn Nam (2002), </w:t>
      </w:r>
      <w:r w:rsidRPr="00A6504A">
        <w:rPr>
          <w:sz w:val="21"/>
          <w:szCs w:val="21"/>
        </w:rPr>
        <w:t>Nguyễn Hữu Khải (2006)</w:t>
      </w:r>
      <w:r w:rsidR="00C4340A" w:rsidRPr="00A6504A">
        <w:rPr>
          <w:sz w:val="21"/>
          <w:szCs w:val="21"/>
          <w:lang w:val="en-US"/>
        </w:rPr>
        <w:t>.</w:t>
      </w:r>
      <w:proofErr w:type="gramEnd"/>
      <w:r w:rsidR="00C4340A" w:rsidRPr="00A6504A">
        <w:rPr>
          <w:sz w:val="21"/>
          <w:szCs w:val="21"/>
          <w:lang w:val="en-US"/>
        </w:rPr>
        <w:t xml:space="preserve"> </w:t>
      </w:r>
      <w:r w:rsidRPr="00A6504A">
        <w:rPr>
          <w:spacing w:val="-4"/>
          <w:sz w:val="21"/>
          <w:szCs w:val="21"/>
          <w:lang w:val="en-US"/>
        </w:rPr>
        <w:t xml:space="preserve">Nghiên cứu kinh nghiệm </w:t>
      </w:r>
      <w:r w:rsidRPr="00A6504A">
        <w:rPr>
          <w:spacing w:val="-4"/>
          <w:sz w:val="21"/>
          <w:szCs w:val="21"/>
        </w:rPr>
        <w:t>chuyển dịch cơ cấu hàng xuất khẩu của một số nước</w:t>
      </w:r>
      <w:r w:rsidRPr="00A6504A">
        <w:rPr>
          <w:spacing w:val="-4"/>
          <w:sz w:val="21"/>
          <w:szCs w:val="21"/>
          <w:lang w:val="en-US"/>
        </w:rPr>
        <w:t>,</w:t>
      </w:r>
      <w:r w:rsidRPr="00A6504A">
        <w:rPr>
          <w:spacing w:val="-4"/>
          <w:sz w:val="21"/>
          <w:szCs w:val="21"/>
        </w:rPr>
        <w:t xml:space="preserve"> Nguyễn Hữu Khải, Đào Ngọc Tiến, Vũ Thị Hiền (2007)</w:t>
      </w:r>
      <w:r w:rsidRPr="00A6504A">
        <w:rPr>
          <w:spacing w:val="-4"/>
          <w:sz w:val="21"/>
          <w:szCs w:val="21"/>
          <w:lang w:val="en-US"/>
        </w:rPr>
        <w:t xml:space="preserve">, </w:t>
      </w:r>
      <w:r w:rsidRPr="00A6504A">
        <w:rPr>
          <w:spacing w:val="-4"/>
          <w:sz w:val="21"/>
          <w:szCs w:val="21"/>
        </w:rPr>
        <w:t>Balkay Diána (2012), Nay Myo Aung (2009)</w:t>
      </w:r>
      <w:r w:rsidRPr="00A6504A">
        <w:rPr>
          <w:spacing w:val="-4"/>
          <w:sz w:val="21"/>
          <w:szCs w:val="21"/>
          <w:lang w:val="en-US"/>
        </w:rPr>
        <w:t xml:space="preserve">, </w:t>
      </w:r>
      <w:r w:rsidRPr="00A6504A">
        <w:rPr>
          <w:spacing w:val="-4"/>
          <w:sz w:val="21"/>
          <w:szCs w:val="21"/>
        </w:rPr>
        <w:t>Selvon Hazel (2013)</w:t>
      </w:r>
      <w:r w:rsidRPr="00A6504A">
        <w:rPr>
          <w:spacing w:val="-4"/>
          <w:sz w:val="21"/>
          <w:szCs w:val="21"/>
          <w:lang w:val="en-US"/>
        </w:rPr>
        <w:t>,</w:t>
      </w:r>
      <w:r w:rsidRPr="00A6504A">
        <w:rPr>
          <w:spacing w:val="-4"/>
          <w:sz w:val="21"/>
          <w:szCs w:val="21"/>
        </w:rPr>
        <w:t xml:space="preserve"> Ana Popa (2015</w:t>
      </w:r>
      <w:r w:rsidRPr="00A6504A">
        <w:rPr>
          <w:spacing w:val="-4"/>
          <w:sz w:val="21"/>
          <w:szCs w:val="21"/>
          <w:lang w:val="en-US"/>
        </w:rPr>
        <w:t>.</w:t>
      </w:r>
      <w:r w:rsidR="00C4340A" w:rsidRPr="00A6504A">
        <w:rPr>
          <w:spacing w:val="-4"/>
          <w:sz w:val="21"/>
          <w:szCs w:val="21"/>
          <w:lang w:val="en-US"/>
        </w:rPr>
        <w:t xml:space="preserve"> </w:t>
      </w:r>
      <w:proofErr w:type="gramStart"/>
      <w:r w:rsidRPr="00A6504A">
        <w:rPr>
          <w:sz w:val="21"/>
          <w:szCs w:val="21"/>
          <w:lang w:val="en-US"/>
        </w:rPr>
        <w:t>C</w:t>
      </w:r>
      <w:r w:rsidRPr="00A6504A">
        <w:rPr>
          <w:sz w:val="21"/>
          <w:szCs w:val="21"/>
        </w:rPr>
        <w:t xml:space="preserve">ác nghiên cứu thực chứng hiện tại về lựa chọn kênh xuất khẩu </w:t>
      </w:r>
      <w:r w:rsidRPr="00A6504A">
        <w:rPr>
          <w:sz w:val="21"/>
          <w:szCs w:val="21"/>
          <w:lang w:val="en-US"/>
        </w:rPr>
        <w:t>(</w:t>
      </w:r>
      <w:r w:rsidRPr="00A6504A">
        <w:rPr>
          <w:sz w:val="21"/>
          <w:szCs w:val="21"/>
        </w:rPr>
        <w:t>Li, Min</w:t>
      </w:r>
      <w:r w:rsidRPr="00A6504A">
        <w:rPr>
          <w:sz w:val="21"/>
          <w:szCs w:val="21"/>
          <w:lang w:val="en-US"/>
        </w:rPr>
        <w:t>,</w:t>
      </w:r>
      <w:r w:rsidRPr="00A6504A">
        <w:rPr>
          <w:sz w:val="21"/>
          <w:szCs w:val="21"/>
        </w:rPr>
        <w:t xml:space="preserve"> 2017)</w:t>
      </w:r>
      <w:r w:rsidRPr="00A6504A">
        <w:rPr>
          <w:sz w:val="21"/>
          <w:szCs w:val="21"/>
          <w:lang w:val="en-US"/>
        </w:rPr>
        <w:t xml:space="preserve">, </w:t>
      </w:r>
      <w:r w:rsidRPr="00A6504A">
        <w:rPr>
          <w:sz w:val="21"/>
          <w:szCs w:val="21"/>
        </w:rPr>
        <w:t>Lê Tuấn Lộc (2015)</w:t>
      </w:r>
      <w:r w:rsidRPr="00A6504A">
        <w:rPr>
          <w:sz w:val="21"/>
          <w:szCs w:val="21"/>
          <w:lang w:val="en-US"/>
        </w:rPr>
        <w:t xml:space="preserve">, </w:t>
      </w:r>
      <w:r w:rsidRPr="00A6504A">
        <w:rPr>
          <w:sz w:val="21"/>
          <w:szCs w:val="21"/>
        </w:rPr>
        <w:t>Nong Ngoc Hung (2017)</w:t>
      </w:r>
      <w:r w:rsidR="00C4340A" w:rsidRPr="00A6504A">
        <w:rPr>
          <w:sz w:val="21"/>
          <w:szCs w:val="21"/>
          <w:lang w:val="en-US"/>
        </w:rPr>
        <w:t>.</w:t>
      </w:r>
      <w:proofErr w:type="gramEnd"/>
      <w:r w:rsidR="00C4340A" w:rsidRPr="00A6504A">
        <w:rPr>
          <w:sz w:val="21"/>
          <w:szCs w:val="21"/>
          <w:lang w:val="en-US"/>
        </w:rPr>
        <w:t xml:space="preserve"> </w:t>
      </w:r>
      <w:r w:rsidRPr="00A6504A">
        <w:rPr>
          <w:sz w:val="21"/>
          <w:szCs w:val="21"/>
          <w:lang w:val="en-US" w:eastAsia="en-US"/>
        </w:rPr>
        <w:t>Giải pháp chuyển dịch cơ cấu hàng hóa xuất khẩu của Việt Nam sang một thị trường (Đặng Thanh Phương, 2018), (</w:t>
      </w:r>
      <w:r w:rsidRPr="00A6504A">
        <w:rPr>
          <w:sz w:val="21"/>
          <w:szCs w:val="21"/>
          <w:lang w:val="en-US"/>
        </w:rPr>
        <w:t>Phạm Nguyên Minh, 2018),</w:t>
      </w:r>
      <w:r w:rsidRPr="00A6504A">
        <w:rPr>
          <w:iCs/>
          <w:sz w:val="21"/>
          <w:szCs w:val="21"/>
          <w:shd w:val="clear" w:color="auto" w:fill="FFFFFF"/>
        </w:rPr>
        <w:t xml:space="preserve"> </w:t>
      </w:r>
      <w:r w:rsidRPr="00A6504A">
        <w:rPr>
          <w:iCs/>
          <w:sz w:val="21"/>
          <w:szCs w:val="21"/>
          <w:shd w:val="clear" w:color="auto" w:fill="FFFFFF"/>
          <w:lang w:val="en-US"/>
        </w:rPr>
        <w:t>(</w:t>
      </w:r>
      <w:r w:rsidRPr="00A6504A">
        <w:rPr>
          <w:iCs/>
          <w:sz w:val="21"/>
          <w:szCs w:val="21"/>
          <w:shd w:val="clear" w:color="auto" w:fill="FFFFFF"/>
        </w:rPr>
        <w:t>Nguyễn Phúc Nam</w:t>
      </w:r>
      <w:r w:rsidRPr="00A6504A">
        <w:rPr>
          <w:iCs/>
          <w:sz w:val="21"/>
          <w:szCs w:val="21"/>
          <w:shd w:val="clear" w:color="auto" w:fill="FFFFFF"/>
          <w:lang w:val="en-US"/>
        </w:rPr>
        <w:t>,</w:t>
      </w:r>
      <w:r w:rsidRPr="00A6504A">
        <w:rPr>
          <w:iCs/>
          <w:sz w:val="21"/>
          <w:szCs w:val="21"/>
          <w:shd w:val="clear" w:color="auto" w:fill="FFFFFF"/>
        </w:rPr>
        <w:t xml:space="preserve"> </w:t>
      </w:r>
      <w:r w:rsidRPr="00A6504A">
        <w:rPr>
          <w:iCs/>
          <w:sz w:val="21"/>
          <w:szCs w:val="21"/>
          <w:shd w:val="clear" w:color="auto" w:fill="FFFFFF"/>
          <w:lang w:val="en-US"/>
        </w:rPr>
        <w:t>2021)</w:t>
      </w:r>
      <w:r w:rsidR="00C4340A" w:rsidRPr="00A6504A">
        <w:rPr>
          <w:iCs/>
          <w:sz w:val="21"/>
          <w:szCs w:val="21"/>
          <w:shd w:val="clear" w:color="auto" w:fill="FFFFFF"/>
          <w:lang w:val="en-US"/>
        </w:rPr>
        <w:t>.</w:t>
      </w:r>
      <w:r w:rsidRPr="00A6504A">
        <w:rPr>
          <w:iCs/>
          <w:sz w:val="21"/>
          <w:szCs w:val="21"/>
          <w:shd w:val="clear" w:color="auto" w:fill="FFFFFF"/>
          <w:lang w:val="en-US"/>
        </w:rPr>
        <w:t xml:space="preserve"> </w:t>
      </w:r>
      <w:bookmarkStart w:id="27" w:name="_Toc440533350"/>
      <w:bookmarkStart w:id="28" w:name="_Toc126932277"/>
    </w:p>
    <w:p w:rsidR="004F2A71" w:rsidRPr="00A6504A" w:rsidRDefault="004F2A71" w:rsidP="00C4340A">
      <w:pPr>
        <w:pStyle w:val="Heading2"/>
        <w:spacing w:line="340" w:lineRule="exact"/>
        <w:ind w:firstLine="567"/>
        <w:rPr>
          <w:rFonts w:cs="Times New Roman"/>
          <w:sz w:val="21"/>
          <w:szCs w:val="21"/>
        </w:rPr>
      </w:pPr>
      <w:r w:rsidRPr="00A6504A">
        <w:rPr>
          <w:rFonts w:cs="Times New Roman"/>
          <w:sz w:val="21"/>
          <w:szCs w:val="21"/>
        </w:rPr>
        <w:t xml:space="preserve">1.2. </w:t>
      </w:r>
      <w:bookmarkEnd w:id="27"/>
      <w:r w:rsidRPr="00A6504A">
        <w:rPr>
          <w:rFonts w:cs="Times New Roman"/>
          <w:sz w:val="21"/>
          <w:szCs w:val="21"/>
        </w:rPr>
        <w:t xml:space="preserve">Nhận xét </w:t>
      </w:r>
      <w:bookmarkStart w:id="29" w:name="_Toc440533351"/>
      <w:r w:rsidRPr="00A6504A">
        <w:rPr>
          <w:rFonts w:cs="Times New Roman"/>
          <w:sz w:val="21"/>
          <w:szCs w:val="21"/>
        </w:rPr>
        <w:t>các khoảng trống về lý luận và thực tiễn</w:t>
      </w:r>
      <w:bookmarkEnd w:id="28"/>
      <w:r w:rsidRPr="00A6504A">
        <w:rPr>
          <w:rFonts w:cs="Times New Roman"/>
          <w:sz w:val="21"/>
          <w:szCs w:val="21"/>
        </w:rPr>
        <w:t xml:space="preserve"> </w:t>
      </w:r>
    </w:p>
    <w:p w:rsidR="004F2A71" w:rsidRPr="00A6504A" w:rsidRDefault="004F2A71" w:rsidP="00C4340A">
      <w:pPr>
        <w:pStyle w:val="Heading3"/>
        <w:spacing w:line="340" w:lineRule="exact"/>
        <w:ind w:firstLine="567"/>
        <w:rPr>
          <w:rFonts w:cs="Times New Roman"/>
          <w:b w:val="0"/>
          <w:sz w:val="21"/>
          <w:szCs w:val="21"/>
          <w:lang w:val="en-US"/>
        </w:rPr>
      </w:pPr>
      <w:bookmarkStart w:id="30" w:name="_Toc126932278"/>
      <w:r w:rsidRPr="00A6504A">
        <w:rPr>
          <w:rFonts w:cs="Times New Roman"/>
          <w:sz w:val="21"/>
          <w:szCs w:val="21"/>
        </w:rPr>
        <w:t>1.</w:t>
      </w:r>
      <w:r w:rsidRPr="00A6504A">
        <w:rPr>
          <w:rFonts w:cs="Times New Roman"/>
          <w:sz w:val="21"/>
          <w:szCs w:val="21"/>
          <w:lang w:val="en-US"/>
        </w:rPr>
        <w:t>2</w:t>
      </w:r>
      <w:r w:rsidRPr="00A6504A">
        <w:rPr>
          <w:rFonts w:cs="Times New Roman"/>
          <w:sz w:val="21"/>
          <w:szCs w:val="21"/>
        </w:rPr>
        <w:t xml:space="preserve">.1. Những </w:t>
      </w:r>
      <w:r w:rsidRPr="00A6504A">
        <w:rPr>
          <w:rFonts w:cs="Times New Roman"/>
          <w:sz w:val="21"/>
          <w:szCs w:val="21"/>
          <w:lang w:val="en-US"/>
        </w:rPr>
        <w:t>kết quả</w:t>
      </w:r>
      <w:r w:rsidRPr="00A6504A">
        <w:rPr>
          <w:rFonts w:cs="Times New Roman"/>
          <w:sz w:val="21"/>
          <w:szCs w:val="21"/>
        </w:rPr>
        <w:t xml:space="preserve">, vấn đề </w:t>
      </w:r>
      <w:r w:rsidRPr="00A6504A">
        <w:rPr>
          <w:rFonts w:cs="Times New Roman"/>
          <w:sz w:val="21"/>
          <w:szCs w:val="21"/>
          <w:lang w:val="en-US"/>
        </w:rPr>
        <w:t>chưa</w:t>
      </w:r>
      <w:r w:rsidRPr="00A6504A">
        <w:rPr>
          <w:rFonts w:cs="Times New Roman"/>
          <w:sz w:val="21"/>
          <w:szCs w:val="21"/>
        </w:rPr>
        <w:t xml:space="preserve"> được giải quyết</w:t>
      </w:r>
      <w:r w:rsidRPr="00A6504A">
        <w:rPr>
          <w:rFonts w:cs="Times New Roman"/>
          <w:sz w:val="21"/>
          <w:szCs w:val="21"/>
          <w:lang w:val="en-US"/>
        </w:rPr>
        <w:t xml:space="preserve"> </w:t>
      </w:r>
      <w:r w:rsidRPr="00A6504A">
        <w:rPr>
          <w:rFonts w:cs="Times New Roman"/>
          <w:sz w:val="21"/>
          <w:szCs w:val="21"/>
        </w:rPr>
        <w:t>trong các công trình nghiên cứu đã công bố</w:t>
      </w:r>
      <w:bookmarkEnd w:id="30"/>
    </w:p>
    <w:p w:rsidR="004F2A71" w:rsidRPr="00A6504A" w:rsidRDefault="004F2A71" w:rsidP="00C4340A">
      <w:pPr>
        <w:tabs>
          <w:tab w:val="left" w:pos="993"/>
        </w:tabs>
        <w:spacing w:line="340" w:lineRule="exact"/>
        <w:ind w:firstLine="567"/>
        <w:jc w:val="both"/>
        <w:rPr>
          <w:spacing w:val="-4"/>
          <w:sz w:val="21"/>
          <w:szCs w:val="21"/>
          <w:lang w:val="en-US"/>
        </w:rPr>
      </w:pPr>
      <w:r w:rsidRPr="00A6504A">
        <w:rPr>
          <w:spacing w:val="-4"/>
          <w:sz w:val="21"/>
          <w:szCs w:val="21"/>
          <w:lang w:val="en-US"/>
        </w:rPr>
        <w:t>P</w:t>
      </w:r>
      <w:r w:rsidRPr="00A6504A">
        <w:rPr>
          <w:spacing w:val="-4"/>
          <w:sz w:val="21"/>
          <w:szCs w:val="21"/>
        </w:rPr>
        <w:t>hân tích</w:t>
      </w:r>
      <w:r w:rsidRPr="00A6504A">
        <w:rPr>
          <w:spacing w:val="-4"/>
          <w:sz w:val="21"/>
          <w:szCs w:val="21"/>
          <w:lang w:val="en-US"/>
        </w:rPr>
        <w:t xml:space="preserve"> </w:t>
      </w:r>
      <w:r w:rsidRPr="00A6504A">
        <w:rPr>
          <w:spacing w:val="-4"/>
          <w:sz w:val="21"/>
          <w:szCs w:val="21"/>
        </w:rPr>
        <w:t xml:space="preserve">được một số khái niệm mà luận án có thể sử dụng như: khái niệm về </w:t>
      </w:r>
      <w:r w:rsidRPr="00A6504A">
        <w:rPr>
          <w:spacing w:val="-4"/>
          <w:sz w:val="21"/>
          <w:szCs w:val="21"/>
          <w:lang w:val="en-US"/>
        </w:rPr>
        <w:t>xuất khẩu</w:t>
      </w:r>
      <w:r w:rsidRPr="00A6504A">
        <w:rPr>
          <w:spacing w:val="-4"/>
          <w:sz w:val="21"/>
          <w:szCs w:val="21"/>
        </w:rPr>
        <w:t xml:space="preserve">, </w:t>
      </w:r>
      <w:r w:rsidRPr="00A6504A">
        <w:rPr>
          <w:spacing w:val="-4"/>
          <w:sz w:val="21"/>
          <w:szCs w:val="21"/>
          <w:lang w:val="en-US"/>
        </w:rPr>
        <w:t>chuyển dịch cơ cấu hàng hóa, tự do hóa thương mại</w:t>
      </w:r>
      <w:r w:rsidRPr="00A6504A">
        <w:rPr>
          <w:spacing w:val="-4"/>
          <w:sz w:val="21"/>
          <w:szCs w:val="21"/>
        </w:rPr>
        <w:t xml:space="preserve">, </w:t>
      </w:r>
      <w:r w:rsidRPr="00A6504A">
        <w:rPr>
          <w:spacing w:val="-4"/>
          <w:sz w:val="21"/>
          <w:szCs w:val="21"/>
          <w:lang w:val="en-US"/>
        </w:rPr>
        <w:t>hội nhập kinh tế quốc tế</w:t>
      </w:r>
      <w:r w:rsidRPr="00A6504A">
        <w:rPr>
          <w:spacing w:val="-4"/>
          <w:sz w:val="21"/>
          <w:szCs w:val="21"/>
        </w:rPr>
        <w:t xml:space="preserve">,… </w:t>
      </w:r>
      <w:r w:rsidRPr="00A6504A">
        <w:rPr>
          <w:spacing w:val="-4"/>
          <w:sz w:val="21"/>
          <w:szCs w:val="21"/>
          <w:lang w:val="en-US"/>
        </w:rPr>
        <w:t>; P</w:t>
      </w:r>
      <w:r w:rsidRPr="00A6504A">
        <w:rPr>
          <w:spacing w:val="-4"/>
          <w:sz w:val="21"/>
          <w:szCs w:val="21"/>
        </w:rPr>
        <w:t>hân tích và rút ra một số đánh giá</w:t>
      </w:r>
      <w:r w:rsidRPr="00A6504A">
        <w:rPr>
          <w:spacing w:val="-4"/>
          <w:sz w:val="21"/>
          <w:szCs w:val="21"/>
          <w:lang w:val="en-US"/>
        </w:rPr>
        <w:t xml:space="preserve">; </w:t>
      </w:r>
      <w:r w:rsidRPr="00A6504A">
        <w:rPr>
          <w:spacing w:val="-4"/>
          <w:sz w:val="21"/>
          <w:szCs w:val="21"/>
        </w:rPr>
        <w:t>đưa ra được một số giải pháp chuyển dịch cơ cấu hàng xuất khẩu của Việt Nam nói chung</w:t>
      </w:r>
      <w:r w:rsidRPr="00A6504A">
        <w:rPr>
          <w:spacing w:val="-4"/>
          <w:sz w:val="21"/>
          <w:szCs w:val="21"/>
          <w:lang w:val="en-US"/>
        </w:rPr>
        <w:t>,</w:t>
      </w:r>
      <w:r w:rsidRPr="00A6504A">
        <w:rPr>
          <w:spacing w:val="-4"/>
          <w:sz w:val="21"/>
          <w:szCs w:val="21"/>
        </w:rPr>
        <w:t xml:space="preserve"> trong đó có thị trường Liên bang Nga Những đánh giá này là dữ liệu quan trọng mà nghiên cứu sinh có thể kế thừa và phát triển trong luận án của mình.</w:t>
      </w:r>
    </w:p>
    <w:p w:rsidR="004F2A71" w:rsidRPr="00A6504A" w:rsidRDefault="004F2A71" w:rsidP="00C4340A">
      <w:pPr>
        <w:pStyle w:val="Heading3"/>
        <w:spacing w:line="340" w:lineRule="exact"/>
        <w:ind w:firstLine="567"/>
        <w:rPr>
          <w:rFonts w:cs="Times New Roman"/>
          <w:sz w:val="21"/>
          <w:szCs w:val="21"/>
        </w:rPr>
      </w:pPr>
      <w:bookmarkStart w:id="31" w:name="_Toc126932279"/>
      <w:r w:rsidRPr="00A6504A">
        <w:rPr>
          <w:rFonts w:cs="Times New Roman"/>
          <w:sz w:val="21"/>
          <w:szCs w:val="21"/>
        </w:rPr>
        <w:t>1.2.</w:t>
      </w:r>
      <w:r w:rsidRPr="00A6504A">
        <w:rPr>
          <w:rFonts w:cs="Times New Roman"/>
          <w:sz w:val="21"/>
          <w:szCs w:val="21"/>
          <w:lang w:val="en-US"/>
        </w:rPr>
        <w:t>2</w:t>
      </w:r>
      <w:r w:rsidRPr="00A6504A">
        <w:rPr>
          <w:rFonts w:cs="Times New Roman"/>
          <w:sz w:val="21"/>
          <w:szCs w:val="21"/>
        </w:rPr>
        <w:t>. Những vấn đề cần tiếp tục nghiên cứu trong luận án (khoảng trống nghiên cứu của luận án)</w:t>
      </w:r>
      <w:bookmarkEnd w:id="31"/>
    </w:p>
    <w:p w:rsidR="004F2A71" w:rsidRPr="00A6504A" w:rsidRDefault="004F2A71" w:rsidP="00C4340A">
      <w:pPr>
        <w:tabs>
          <w:tab w:val="left" w:pos="993"/>
        </w:tabs>
        <w:spacing w:line="340" w:lineRule="exact"/>
        <w:ind w:firstLine="567"/>
        <w:jc w:val="both"/>
        <w:rPr>
          <w:sz w:val="21"/>
          <w:szCs w:val="21"/>
        </w:rPr>
      </w:pPr>
      <w:r w:rsidRPr="00A6504A">
        <w:rPr>
          <w:i/>
          <w:sz w:val="21"/>
          <w:szCs w:val="21"/>
        </w:rPr>
        <w:t>Thứ nhất</w:t>
      </w:r>
      <w:r w:rsidRPr="00A6504A">
        <w:rPr>
          <w:sz w:val="21"/>
          <w:szCs w:val="21"/>
        </w:rPr>
        <w:t xml:space="preserve">, nghiên cứu, bổ sung một số vấn đề lý luận </w:t>
      </w:r>
      <w:r w:rsidRPr="00A6504A">
        <w:rPr>
          <w:sz w:val="21"/>
          <w:szCs w:val="21"/>
          <w:lang w:val="en-US"/>
        </w:rPr>
        <w:t>như làm rõ hơn về</w:t>
      </w:r>
      <w:r w:rsidRPr="00A6504A">
        <w:rPr>
          <w:sz w:val="21"/>
          <w:szCs w:val="21"/>
        </w:rPr>
        <w:t xml:space="preserve"> </w:t>
      </w:r>
      <w:r w:rsidRPr="00A6504A">
        <w:rPr>
          <w:sz w:val="21"/>
          <w:szCs w:val="21"/>
          <w:lang w:val="en-US"/>
        </w:rPr>
        <w:t xml:space="preserve">các </w:t>
      </w:r>
      <w:r w:rsidRPr="00A6504A">
        <w:rPr>
          <w:sz w:val="21"/>
          <w:szCs w:val="21"/>
        </w:rPr>
        <w:t>khái niệm</w:t>
      </w:r>
      <w:r w:rsidRPr="00A6504A">
        <w:rPr>
          <w:sz w:val="21"/>
          <w:szCs w:val="21"/>
          <w:lang w:val="en-US"/>
        </w:rPr>
        <w:t>, c</w:t>
      </w:r>
      <w:r w:rsidRPr="00A6504A">
        <w:rPr>
          <w:sz w:val="21"/>
          <w:szCs w:val="21"/>
        </w:rPr>
        <w:t>ác yếu tố ảnh hưởng đến chuyển dịch cơ cấu hàng xuất khẩu</w:t>
      </w:r>
      <w:r w:rsidRPr="00A6504A">
        <w:rPr>
          <w:sz w:val="21"/>
          <w:szCs w:val="21"/>
          <w:lang w:val="en-US"/>
        </w:rPr>
        <w:t xml:space="preserve">, đặc biệt là đối với thị trường </w:t>
      </w:r>
      <w:r w:rsidRPr="00A6504A">
        <w:rPr>
          <w:sz w:val="21"/>
          <w:szCs w:val="21"/>
        </w:rPr>
        <w:t>Liên bang Nga</w:t>
      </w:r>
      <w:r w:rsidRPr="00A6504A">
        <w:rPr>
          <w:sz w:val="21"/>
          <w:szCs w:val="21"/>
          <w:lang w:val="en-US"/>
        </w:rPr>
        <w:t xml:space="preserve"> trong mối quan hệ với các hiệp định thương mại tự do khu vực</w:t>
      </w:r>
      <w:r w:rsidRPr="00A6504A">
        <w:rPr>
          <w:sz w:val="21"/>
          <w:szCs w:val="21"/>
        </w:rPr>
        <w:t xml:space="preserve">.  </w:t>
      </w:r>
    </w:p>
    <w:p w:rsidR="004F2A71" w:rsidRPr="00A6504A" w:rsidRDefault="004F2A71" w:rsidP="00C4340A">
      <w:pPr>
        <w:spacing w:line="340" w:lineRule="exact"/>
        <w:ind w:firstLine="567"/>
        <w:jc w:val="both"/>
        <w:rPr>
          <w:spacing w:val="-4"/>
          <w:sz w:val="21"/>
          <w:szCs w:val="21"/>
        </w:rPr>
      </w:pPr>
      <w:r w:rsidRPr="00A6504A">
        <w:rPr>
          <w:i/>
          <w:spacing w:val="-4"/>
          <w:sz w:val="21"/>
          <w:szCs w:val="21"/>
        </w:rPr>
        <w:t>Thứ hai,</w:t>
      </w:r>
      <w:r w:rsidRPr="00A6504A">
        <w:rPr>
          <w:spacing w:val="-4"/>
          <w:sz w:val="21"/>
          <w:szCs w:val="21"/>
        </w:rPr>
        <w:t xml:space="preserve"> tổng hợp, phân tích thực trạng xuất khẩu của Việt Nam </w:t>
      </w:r>
      <w:r w:rsidRPr="00A6504A">
        <w:rPr>
          <w:spacing w:val="-4"/>
          <w:sz w:val="21"/>
          <w:szCs w:val="21"/>
          <w:lang w:val="en-US"/>
        </w:rPr>
        <w:t xml:space="preserve">sang </w:t>
      </w:r>
      <w:r w:rsidRPr="00A6504A">
        <w:rPr>
          <w:spacing w:val="-4"/>
          <w:sz w:val="21"/>
          <w:szCs w:val="21"/>
        </w:rPr>
        <w:t>thị trường Liên bang Nga</w:t>
      </w:r>
      <w:r w:rsidRPr="00A6504A">
        <w:rPr>
          <w:spacing w:val="-4"/>
          <w:sz w:val="21"/>
          <w:szCs w:val="21"/>
          <w:lang w:val="en-US"/>
        </w:rPr>
        <w:t xml:space="preserve"> </w:t>
      </w:r>
      <w:r w:rsidRPr="00A6504A">
        <w:rPr>
          <w:spacing w:val="-4"/>
          <w:sz w:val="21"/>
          <w:szCs w:val="21"/>
        </w:rPr>
        <w:t xml:space="preserve">và thực trạng chuyển dịch cơ cấu hàng xuất khẩu của Việt Nam </w:t>
      </w:r>
      <w:r w:rsidRPr="00A6504A">
        <w:rPr>
          <w:spacing w:val="-4"/>
          <w:sz w:val="21"/>
          <w:szCs w:val="21"/>
          <w:lang w:val="en-US"/>
        </w:rPr>
        <w:t xml:space="preserve">sang </w:t>
      </w:r>
      <w:r w:rsidRPr="00A6504A">
        <w:rPr>
          <w:spacing w:val="-4"/>
          <w:sz w:val="21"/>
          <w:szCs w:val="21"/>
        </w:rPr>
        <w:t>thị trường Liên bang Nga</w:t>
      </w:r>
      <w:r w:rsidRPr="00A6504A">
        <w:rPr>
          <w:spacing w:val="-4"/>
          <w:sz w:val="21"/>
          <w:szCs w:val="21"/>
          <w:lang w:val="en-US"/>
        </w:rPr>
        <w:t xml:space="preserve"> từ phía Nhà nước và doanh nghiệp.</w:t>
      </w:r>
    </w:p>
    <w:p w:rsidR="004F2A71" w:rsidRPr="00A6504A" w:rsidRDefault="004F2A71" w:rsidP="00C4340A">
      <w:pPr>
        <w:tabs>
          <w:tab w:val="left" w:pos="993"/>
        </w:tabs>
        <w:spacing w:line="340" w:lineRule="exact"/>
        <w:ind w:firstLine="567"/>
        <w:jc w:val="both"/>
        <w:rPr>
          <w:sz w:val="21"/>
          <w:szCs w:val="21"/>
        </w:rPr>
      </w:pPr>
      <w:r w:rsidRPr="00A6504A">
        <w:rPr>
          <w:i/>
          <w:sz w:val="21"/>
          <w:szCs w:val="21"/>
        </w:rPr>
        <w:lastRenderedPageBreak/>
        <w:t xml:space="preserve">Thứ </w:t>
      </w:r>
      <w:r w:rsidRPr="00A6504A">
        <w:rPr>
          <w:i/>
          <w:sz w:val="21"/>
          <w:szCs w:val="21"/>
          <w:lang w:val="en-US"/>
        </w:rPr>
        <w:t>ba</w:t>
      </w:r>
      <w:r w:rsidRPr="00A6504A">
        <w:rPr>
          <w:i/>
          <w:sz w:val="21"/>
          <w:szCs w:val="21"/>
        </w:rPr>
        <w:t>,</w:t>
      </w:r>
      <w:r w:rsidRPr="00A6504A">
        <w:rPr>
          <w:sz w:val="21"/>
          <w:szCs w:val="21"/>
        </w:rPr>
        <w:t xml:space="preserve"> nghiên cứu đưa ra những </w:t>
      </w:r>
      <w:r w:rsidRPr="00A6504A">
        <w:rPr>
          <w:sz w:val="21"/>
          <w:szCs w:val="21"/>
          <w:lang w:val="en-US"/>
        </w:rPr>
        <w:t>bối cảnh trong nước và quốc tế, quan điểm và phương hướng</w:t>
      </w:r>
      <w:r w:rsidRPr="00A6504A">
        <w:rPr>
          <w:sz w:val="21"/>
          <w:szCs w:val="21"/>
        </w:rPr>
        <w:t xml:space="preserve"> cho chuyển dịch cơ cấu hàng xuất khẩu của Việt Nam </w:t>
      </w:r>
      <w:r w:rsidRPr="00A6504A">
        <w:rPr>
          <w:sz w:val="21"/>
          <w:szCs w:val="21"/>
          <w:lang w:val="en-US"/>
        </w:rPr>
        <w:t xml:space="preserve">sang </w:t>
      </w:r>
      <w:r w:rsidRPr="00A6504A">
        <w:rPr>
          <w:sz w:val="21"/>
          <w:szCs w:val="21"/>
        </w:rPr>
        <w:t xml:space="preserve">thị trường Liên bang Nga. Những yêu cầu này được xem là tư tưởng chỉ đạo xuyên suốt trong chuyển dịch cơ cấu hàng xuất khẩu của Việt Nam </w:t>
      </w:r>
      <w:r w:rsidRPr="00A6504A">
        <w:rPr>
          <w:sz w:val="21"/>
          <w:szCs w:val="21"/>
          <w:lang w:val="en-US"/>
        </w:rPr>
        <w:t xml:space="preserve">sang </w:t>
      </w:r>
      <w:r w:rsidRPr="00A6504A">
        <w:rPr>
          <w:sz w:val="21"/>
          <w:szCs w:val="21"/>
        </w:rPr>
        <w:t>thị trường Liên bang Nga.</w:t>
      </w:r>
    </w:p>
    <w:p w:rsidR="00A6504A" w:rsidRPr="00A6504A" w:rsidRDefault="004F2A71" w:rsidP="00A6504A">
      <w:pPr>
        <w:spacing w:line="340" w:lineRule="exact"/>
        <w:ind w:firstLine="567"/>
        <w:jc w:val="both"/>
        <w:rPr>
          <w:sz w:val="21"/>
          <w:szCs w:val="21"/>
          <w:lang w:val="en-US"/>
        </w:rPr>
      </w:pPr>
      <w:r w:rsidRPr="00A6504A">
        <w:rPr>
          <w:i/>
          <w:sz w:val="21"/>
          <w:szCs w:val="21"/>
        </w:rPr>
        <w:t xml:space="preserve">Thứ </w:t>
      </w:r>
      <w:r w:rsidRPr="00A6504A">
        <w:rPr>
          <w:i/>
          <w:sz w:val="21"/>
          <w:szCs w:val="21"/>
          <w:lang w:val="en-US"/>
        </w:rPr>
        <w:t>tư</w:t>
      </w:r>
      <w:r w:rsidRPr="00A6504A">
        <w:rPr>
          <w:sz w:val="21"/>
          <w:szCs w:val="21"/>
        </w:rPr>
        <w:t xml:space="preserve">, nghiên cứu đã đề xuất một số giải pháp </w:t>
      </w:r>
      <w:r w:rsidRPr="00A6504A">
        <w:rPr>
          <w:sz w:val="21"/>
          <w:szCs w:val="21"/>
          <w:lang w:val="en-US"/>
        </w:rPr>
        <w:t xml:space="preserve">và kiến nghị </w:t>
      </w:r>
      <w:r w:rsidRPr="00A6504A">
        <w:rPr>
          <w:sz w:val="21"/>
          <w:szCs w:val="21"/>
        </w:rPr>
        <w:t>chuyển dịch cơ cấu hàng xuất khẩu sang thị trường Liên Bang Nga theo 03 chủ thể là Nhà nước, doanh nghiệp và hiệp hội ngành hàng</w:t>
      </w:r>
      <w:r w:rsidRPr="00A6504A">
        <w:rPr>
          <w:sz w:val="21"/>
          <w:szCs w:val="21"/>
          <w:lang w:val="en-US"/>
        </w:rPr>
        <w:t>, đặc biệt là giải pháp về phía Nhà nước trong quản lý xuất khẩu và định hướng chuyển dịch cơ cấu hàng xuất khẩu</w:t>
      </w:r>
      <w:r w:rsidRPr="00A6504A">
        <w:rPr>
          <w:sz w:val="21"/>
          <w:szCs w:val="21"/>
        </w:rPr>
        <w:t xml:space="preserve"> có tính khả thi và đồng bộ cao</w:t>
      </w:r>
      <w:r w:rsidRPr="00A6504A">
        <w:rPr>
          <w:sz w:val="21"/>
          <w:szCs w:val="21"/>
          <w:lang w:val="en-US"/>
        </w:rPr>
        <w:t>.</w:t>
      </w:r>
      <w:bookmarkStart w:id="32" w:name="_Toc126932281"/>
    </w:p>
    <w:p w:rsidR="00A6504A" w:rsidRPr="00A6504A" w:rsidRDefault="004F2A71" w:rsidP="00A6504A">
      <w:pPr>
        <w:spacing w:line="340" w:lineRule="exact"/>
        <w:jc w:val="center"/>
        <w:rPr>
          <w:b/>
          <w:i/>
          <w:sz w:val="21"/>
          <w:szCs w:val="21"/>
          <w:lang w:val="en-US"/>
        </w:rPr>
      </w:pPr>
      <w:r w:rsidRPr="00A6504A">
        <w:rPr>
          <w:b/>
          <w:i/>
          <w:sz w:val="21"/>
          <w:szCs w:val="21"/>
        </w:rPr>
        <w:t>CHƯƠNG 2:</w:t>
      </w:r>
    </w:p>
    <w:p w:rsidR="004F2A71" w:rsidRPr="00A6504A" w:rsidRDefault="004F2A71" w:rsidP="00A6504A">
      <w:pPr>
        <w:spacing w:line="340" w:lineRule="exact"/>
        <w:jc w:val="center"/>
        <w:rPr>
          <w:b/>
          <w:sz w:val="21"/>
          <w:szCs w:val="21"/>
          <w:lang w:val="en-US"/>
        </w:rPr>
      </w:pPr>
      <w:r w:rsidRPr="00A6504A">
        <w:rPr>
          <w:b/>
          <w:sz w:val="21"/>
          <w:szCs w:val="21"/>
          <w:lang w:val="en-US"/>
        </w:rPr>
        <w:t>CƠ SỞ</w:t>
      </w:r>
      <w:r w:rsidRPr="00A6504A">
        <w:rPr>
          <w:b/>
          <w:sz w:val="21"/>
          <w:szCs w:val="21"/>
        </w:rPr>
        <w:t xml:space="preserve"> LÝ LUẬN </w:t>
      </w:r>
      <w:r w:rsidRPr="00A6504A">
        <w:rPr>
          <w:b/>
          <w:sz w:val="21"/>
          <w:szCs w:val="21"/>
          <w:lang w:val="en-US"/>
        </w:rPr>
        <w:t xml:space="preserve">CHỦ YẾU VÀ KINH NGHIỆM QUỐC TẾ </w:t>
      </w:r>
      <w:r w:rsidRPr="00A6504A">
        <w:rPr>
          <w:b/>
          <w:sz w:val="21"/>
          <w:szCs w:val="21"/>
        </w:rPr>
        <w:t xml:space="preserve">VỀ CHUYỂN DỊCH CƠ CẤU HÀNG XUẤT KHẨU </w:t>
      </w:r>
      <w:r w:rsidRPr="00A6504A">
        <w:rPr>
          <w:b/>
          <w:sz w:val="21"/>
          <w:szCs w:val="21"/>
          <w:lang w:val="en-US"/>
        </w:rPr>
        <w:t xml:space="preserve">CỦA </w:t>
      </w:r>
      <w:r w:rsidR="00400BA4" w:rsidRPr="00A6504A">
        <w:rPr>
          <w:b/>
          <w:sz w:val="21"/>
          <w:szCs w:val="21"/>
          <w:lang w:val="en-US"/>
        </w:rPr>
        <w:t xml:space="preserve">                  </w:t>
      </w:r>
      <w:r w:rsidRPr="00A6504A">
        <w:rPr>
          <w:b/>
          <w:sz w:val="21"/>
          <w:szCs w:val="21"/>
          <w:lang w:val="en-US"/>
        </w:rPr>
        <w:t xml:space="preserve">QUỐC GIA </w:t>
      </w:r>
      <w:r w:rsidRPr="00A6504A">
        <w:rPr>
          <w:b/>
          <w:sz w:val="21"/>
          <w:szCs w:val="21"/>
        </w:rPr>
        <w:t xml:space="preserve">SANG THỊ TRƯỜNG </w:t>
      </w:r>
      <w:r w:rsidRPr="00A6504A">
        <w:rPr>
          <w:b/>
          <w:sz w:val="21"/>
          <w:szCs w:val="21"/>
          <w:lang w:val="en-US"/>
        </w:rPr>
        <w:t>NGOÀI NƯỚC</w:t>
      </w:r>
      <w:bookmarkEnd w:id="32"/>
    </w:p>
    <w:p w:rsidR="004F2A71" w:rsidRPr="00A6504A" w:rsidRDefault="004F2A71" w:rsidP="00400BA4">
      <w:pPr>
        <w:pStyle w:val="Heading2"/>
        <w:spacing w:line="340" w:lineRule="exact"/>
        <w:ind w:firstLine="567"/>
        <w:jc w:val="both"/>
        <w:rPr>
          <w:rFonts w:cs="Times New Roman"/>
          <w:sz w:val="21"/>
          <w:szCs w:val="21"/>
        </w:rPr>
      </w:pPr>
      <w:bookmarkStart w:id="33" w:name="_Toc126932282"/>
      <w:bookmarkStart w:id="34" w:name="_Toc114575789"/>
      <w:r w:rsidRPr="00A6504A">
        <w:rPr>
          <w:rFonts w:cs="Times New Roman"/>
          <w:sz w:val="21"/>
          <w:szCs w:val="21"/>
        </w:rPr>
        <w:t>2.1. Khái niệm và nội dung của chuyển dịch cơ cấu hàng xuất khẩu</w:t>
      </w:r>
      <w:bookmarkEnd w:id="33"/>
    </w:p>
    <w:p w:rsidR="004F2A71" w:rsidRPr="00A6504A" w:rsidRDefault="004F2A71" w:rsidP="00C4340A">
      <w:pPr>
        <w:pStyle w:val="Heading3"/>
        <w:spacing w:line="340" w:lineRule="exact"/>
        <w:ind w:firstLine="567"/>
        <w:rPr>
          <w:rFonts w:cs="Times New Roman"/>
          <w:sz w:val="21"/>
          <w:szCs w:val="21"/>
        </w:rPr>
      </w:pPr>
      <w:bookmarkStart w:id="35" w:name="_Toc126932283"/>
      <w:r w:rsidRPr="00A6504A">
        <w:rPr>
          <w:rFonts w:cs="Times New Roman"/>
          <w:sz w:val="21"/>
          <w:szCs w:val="21"/>
          <w:lang w:val="en-US"/>
        </w:rPr>
        <w:t>2</w:t>
      </w:r>
      <w:r w:rsidRPr="00A6504A">
        <w:rPr>
          <w:rFonts w:cs="Times New Roman"/>
          <w:sz w:val="21"/>
          <w:szCs w:val="21"/>
        </w:rPr>
        <w:t>.1.</w:t>
      </w:r>
      <w:r w:rsidRPr="00A6504A">
        <w:rPr>
          <w:rFonts w:cs="Times New Roman"/>
          <w:sz w:val="21"/>
          <w:szCs w:val="21"/>
          <w:lang w:val="en-US"/>
        </w:rPr>
        <w:t>1</w:t>
      </w:r>
      <w:r w:rsidRPr="00A6504A">
        <w:rPr>
          <w:rFonts w:cs="Times New Roman"/>
          <w:sz w:val="21"/>
          <w:szCs w:val="21"/>
        </w:rPr>
        <w:t xml:space="preserve"> Khái niệm chuyển dịch cơ cấu hàng xuất khẩu</w:t>
      </w:r>
      <w:bookmarkEnd w:id="34"/>
      <w:bookmarkEnd w:id="35"/>
    </w:p>
    <w:p w:rsidR="004F2A71" w:rsidRPr="00A6504A" w:rsidRDefault="004F2A71" w:rsidP="00C4340A">
      <w:pPr>
        <w:spacing w:line="340" w:lineRule="exact"/>
        <w:ind w:firstLine="567"/>
        <w:jc w:val="both"/>
        <w:rPr>
          <w:sz w:val="21"/>
          <w:szCs w:val="21"/>
          <w:lang w:val="en-US"/>
        </w:rPr>
      </w:pPr>
      <w:r w:rsidRPr="00A6504A">
        <w:rPr>
          <w:sz w:val="21"/>
          <w:szCs w:val="21"/>
          <w:lang w:val="en-US"/>
        </w:rPr>
        <w:t xml:space="preserve">- </w:t>
      </w:r>
      <w:r w:rsidR="00400BA4" w:rsidRPr="00A6504A">
        <w:rPr>
          <w:sz w:val="21"/>
          <w:szCs w:val="21"/>
          <w:lang w:val="en-US"/>
        </w:rPr>
        <w:t>Khái niệm x</w:t>
      </w:r>
      <w:r w:rsidRPr="00A6504A">
        <w:rPr>
          <w:sz w:val="21"/>
          <w:szCs w:val="21"/>
        </w:rPr>
        <w:t>uất khẩu hàng hoá</w:t>
      </w:r>
      <w:r w:rsidR="00A6504A" w:rsidRPr="00A6504A">
        <w:rPr>
          <w:sz w:val="21"/>
          <w:szCs w:val="21"/>
          <w:lang w:val="en-US"/>
        </w:rPr>
        <w:t>:</w:t>
      </w:r>
    </w:p>
    <w:p w:rsidR="004F2A71" w:rsidRPr="00A6504A" w:rsidRDefault="004F2A71" w:rsidP="00C4340A">
      <w:pPr>
        <w:spacing w:line="340" w:lineRule="exact"/>
        <w:ind w:firstLine="567"/>
        <w:jc w:val="both"/>
        <w:rPr>
          <w:sz w:val="21"/>
          <w:szCs w:val="21"/>
        </w:rPr>
      </w:pPr>
      <w:r w:rsidRPr="00A6504A">
        <w:rPr>
          <w:sz w:val="21"/>
          <w:szCs w:val="21"/>
          <w:lang w:val="en-US"/>
        </w:rPr>
        <w:t>“</w:t>
      </w:r>
      <w:r w:rsidRPr="00A6504A">
        <w:rPr>
          <w:i/>
          <w:sz w:val="21"/>
          <w:szCs w:val="21"/>
        </w:rPr>
        <w:t xml:space="preserve">Xuất khẩu hàng </w:t>
      </w:r>
      <w:bookmarkStart w:id="36" w:name="VNS0005"/>
      <w:r w:rsidRPr="00A6504A">
        <w:rPr>
          <w:i/>
          <w:sz w:val="21"/>
          <w:szCs w:val="21"/>
        </w:rPr>
        <w:t>hoá</w:t>
      </w:r>
      <w:bookmarkEnd w:id="36"/>
      <w:r w:rsidRPr="00A6504A">
        <w:rPr>
          <w:i/>
          <w:sz w:val="21"/>
          <w:szCs w:val="21"/>
        </w:rPr>
        <w:t xml:space="preserve"> là việc hàng </w:t>
      </w:r>
      <w:bookmarkStart w:id="37" w:name="VNS0006"/>
      <w:r w:rsidRPr="00A6504A">
        <w:rPr>
          <w:i/>
          <w:sz w:val="21"/>
          <w:szCs w:val="21"/>
        </w:rPr>
        <w:t>hoá</w:t>
      </w:r>
      <w:bookmarkEnd w:id="37"/>
      <w:r w:rsidRPr="00A6504A">
        <w:rPr>
          <w:i/>
          <w:sz w:val="21"/>
          <w:szCs w:val="21"/>
        </w:rPr>
        <w:t xml:space="preserve"> được đưa ra khỏi lãnh thổ Việt Nam hoặc đưa vào khu vực đặc biệt nằm trên lã</w:t>
      </w:r>
      <w:r w:rsidRPr="00A6504A">
        <w:rPr>
          <w:i/>
          <w:sz w:val="21"/>
          <w:szCs w:val="21"/>
          <w:lang w:val="en-US"/>
        </w:rPr>
        <w:t>n</w:t>
      </w:r>
      <w:r w:rsidRPr="00A6504A">
        <w:rPr>
          <w:i/>
          <w:sz w:val="21"/>
          <w:szCs w:val="21"/>
        </w:rPr>
        <w:t xml:space="preserve">h thổ Việt Nam được coi là khu vực hải quan riêng </w:t>
      </w:r>
      <w:proofErr w:type="gramStart"/>
      <w:r w:rsidRPr="00A6504A">
        <w:rPr>
          <w:i/>
          <w:sz w:val="21"/>
          <w:szCs w:val="21"/>
        </w:rPr>
        <w:t>theo</w:t>
      </w:r>
      <w:proofErr w:type="gramEnd"/>
      <w:r w:rsidRPr="00A6504A">
        <w:rPr>
          <w:i/>
          <w:sz w:val="21"/>
          <w:szCs w:val="21"/>
        </w:rPr>
        <w:t xml:space="preserve"> quy định của pháp luật</w:t>
      </w:r>
      <w:r w:rsidRPr="00A6504A">
        <w:rPr>
          <w:sz w:val="21"/>
          <w:szCs w:val="21"/>
          <w:lang w:val="en-US"/>
        </w:rPr>
        <w:t>” (</w:t>
      </w:r>
      <w:r w:rsidRPr="00A6504A">
        <w:rPr>
          <w:sz w:val="21"/>
          <w:szCs w:val="21"/>
          <w:shd w:val="clear" w:color="auto" w:fill="FFFFFF"/>
        </w:rPr>
        <w:t>khoản 1</w:t>
      </w:r>
      <w:r w:rsidRPr="00A6504A">
        <w:rPr>
          <w:sz w:val="21"/>
          <w:szCs w:val="21"/>
          <w:shd w:val="clear" w:color="auto" w:fill="FFFFFF"/>
          <w:lang w:val="en-US"/>
        </w:rPr>
        <w:t>,</w:t>
      </w:r>
      <w:r w:rsidRPr="00A6504A">
        <w:rPr>
          <w:sz w:val="21"/>
          <w:szCs w:val="21"/>
          <w:shd w:val="clear" w:color="auto" w:fill="FFFFFF"/>
        </w:rPr>
        <w:t xml:space="preserve"> Điều 28</w:t>
      </w:r>
      <w:r w:rsidRPr="00A6504A">
        <w:rPr>
          <w:sz w:val="21"/>
          <w:szCs w:val="21"/>
          <w:shd w:val="clear" w:color="auto" w:fill="FFFFFF"/>
          <w:lang w:val="en-US"/>
        </w:rPr>
        <w:t>,</w:t>
      </w:r>
      <w:r w:rsidRPr="00A6504A">
        <w:rPr>
          <w:sz w:val="21"/>
          <w:szCs w:val="21"/>
          <w:shd w:val="clear" w:color="auto" w:fill="FFFFFF"/>
        </w:rPr>
        <w:t xml:space="preserve"> Luật Thương mại</w:t>
      </w:r>
      <w:r w:rsidRPr="00A6504A">
        <w:rPr>
          <w:sz w:val="21"/>
          <w:szCs w:val="21"/>
          <w:shd w:val="clear" w:color="auto" w:fill="FFFFFF"/>
          <w:lang w:val="en-US"/>
        </w:rPr>
        <w:t xml:space="preserve"> 2005</w:t>
      </w:r>
      <w:r w:rsidRPr="00A6504A">
        <w:rPr>
          <w:sz w:val="21"/>
          <w:szCs w:val="21"/>
          <w:lang w:val="en-US"/>
        </w:rPr>
        <w:t>)</w:t>
      </w:r>
      <w:r w:rsidRPr="00A6504A">
        <w:rPr>
          <w:sz w:val="21"/>
          <w:szCs w:val="21"/>
        </w:rPr>
        <w:t>.</w:t>
      </w:r>
      <w:r w:rsidRPr="00A6504A">
        <w:rPr>
          <w:sz w:val="21"/>
          <w:szCs w:val="21"/>
          <w:lang w:val="en-US"/>
        </w:rPr>
        <w:t xml:space="preserve"> </w:t>
      </w:r>
    </w:p>
    <w:p w:rsidR="004F2A71" w:rsidRPr="00A6504A" w:rsidRDefault="004F2A71" w:rsidP="00C4340A">
      <w:pPr>
        <w:pStyle w:val="ListParagraph"/>
        <w:spacing w:line="340" w:lineRule="exact"/>
        <w:ind w:left="0" w:firstLine="567"/>
        <w:contextualSpacing w:val="0"/>
        <w:jc w:val="both"/>
        <w:rPr>
          <w:sz w:val="21"/>
          <w:szCs w:val="21"/>
        </w:rPr>
      </w:pPr>
      <w:r w:rsidRPr="00A6504A">
        <w:rPr>
          <w:sz w:val="21"/>
          <w:szCs w:val="21"/>
        </w:rPr>
        <w:t xml:space="preserve">- </w:t>
      </w:r>
      <w:r w:rsidR="00400BA4" w:rsidRPr="00A6504A">
        <w:rPr>
          <w:sz w:val="21"/>
          <w:szCs w:val="21"/>
          <w:lang w:val="en-US"/>
        </w:rPr>
        <w:t>Khái niệm c</w:t>
      </w:r>
      <w:r w:rsidRPr="00A6504A">
        <w:rPr>
          <w:sz w:val="21"/>
          <w:szCs w:val="21"/>
        </w:rPr>
        <w:t>ơ cấu xuất khẩu</w:t>
      </w:r>
      <w:r w:rsidR="00A6504A" w:rsidRPr="00A6504A">
        <w:rPr>
          <w:sz w:val="21"/>
          <w:szCs w:val="21"/>
          <w:lang w:val="en-US"/>
        </w:rPr>
        <w:t>:</w:t>
      </w:r>
      <w:r w:rsidRPr="00A6504A">
        <w:rPr>
          <w:sz w:val="21"/>
          <w:szCs w:val="21"/>
        </w:rPr>
        <w:t xml:space="preserve"> </w:t>
      </w:r>
    </w:p>
    <w:p w:rsidR="004F2A71" w:rsidRPr="00A6504A" w:rsidRDefault="004F2A71" w:rsidP="00C4340A">
      <w:pPr>
        <w:spacing w:line="340" w:lineRule="exact"/>
        <w:ind w:right="20" w:firstLine="567"/>
        <w:jc w:val="both"/>
        <w:rPr>
          <w:spacing w:val="-6"/>
          <w:sz w:val="21"/>
          <w:szCs w:val="21"/>
          <w:lang w:val="en-US"/>
        </w:rPr>
      </w:pPr>
      <w:r w:rsidRPr="00A6504A">
        <w:rPr>
          <w:spacing w:val="-6"/>
          <w:sz w:val="21"/>
          <w:szCs w:val="21"/>
        </w:rPr>
        <w:t>Cơ cấu xuất khẩu</w:t>
      </w:r>
      <w:r w:rsidRPr="00A6504A">
        <w:rPr>
          <w:i/>
          <w:spacing w:val="-6"/>
          <w:sz w:val="21"/>
          <w:szCs w:val="21"/>
        </w:rPr>
        <w:t xml:space="preserve"> </w:t>
      </w:r>
      <w:r w:rsidRPr="00A6504A">
        <w:rPr>
          <w:spacing w:val="-6"/>
          <w:sz w:val="21"/>
          <w:szCs w:val="21"/>
          <w:lang w:val="en-US"/>
        </w:rPr>
        <w:t>(</w:t>
      </w:r>
      <w:r w:rsidRPr="00A6504A">
        <w:rPr>
          <w:spacing w:val="-6"/>
          <w:sz w:val="21"/>
          <w:szCs w:val="21"/>
        </w:rPr>
        <w:t>CCXK</w:t>
      </w:r>
      <w:r w:rsidRPr="00A6504A">
        <w:rPr>
          <w:spacing w:val="-6"/>
          <w:sz w:val="21"/>
          <w:szCs w:val="21"/>
          <w:lang w:val="en-US"/>
        </w:rPr>
        <w:t>)</w:t>
      </w:r>
      <w:r w:rsidRPr="00A6504A">
        <w:rPr>
          <w:spacing w:val="-6"/>
          <w:sz w:val="21"/>
          <w:szCs w:val="21"/>
        </w:rPr>
        <w:t xml:space="preserve"> là tổng thể các bộ phận giá trị hàng hoá xuất khẩu hợp thành tổng kim ngạch xuất khẩu của một quốc gia cùng với những mối quan hệ ổn định và phát triển giữa các bộ phận cấu thành trong một điều kiện kinh tế - xã hội nhất định tương ứng với một thời kỳ xác định. CCXK là kết quả quá trình tạo ra của cải vật chất và dịch vụ của một nền kinh tế thông </w:t>
      </w:r>
      <w:r w:rsidRPr="00A6504A">
        <w:rPr>
          <w:spacing w:val="-6"/>
          <w:sz w:val="21"/>
          <w:szCs w:val="21"/>
        </w:rPr>
        <w:lastRenderedPageBreak/>
        <w:t xml:space="preserve">qua hoạt động thương mại quốc tế với trình độ phát triển nhất định của một quốc gia khi tham gia vào quá trình phân công lao </w:t>
      </w:r>
      <w:r w:rsidRPr="00A6504A">
        <w:rPr>
          <w:color w:val="FF0000"/>
          <w:spacing w:val="-6"/>
          <w:sz w:val="21"/>
          <w:szCs w:val="21"/>
        </w:rPr>
        <w:t xml:space="preserve">động quốc tế. </w:t>
      </w:r>
    </w:p>
    <w:p w:rsidR="004F2A71" w:rsidRPr="00A6504A" w:rsidRDefault="004F2A71" w:rsidP="00C4340A">
      <w:pPr>
        <w:pStyle w:val="ListParagraph"/>
        <w:spacing w:line="340" w:lineRule="exact"/>
        <w:ind w:left="0" w:firstLine="567"/>
        <w:contextualSpacing w:val="0"/>
        <w:jc w:val="both"/>
        <w:rPr>
          <w:sz w:val="21"/>
          <w:szCs w:val="21"/>
          <w:lang w:val="en-US"/>
        </w:rPr>
      </w:pPr>
      <w:r w:rsidRPr="00A6504A">
        <w:rPr>
          <w:sz w:val="21"/>
          <w:szCs w:val="21"/>
        </w:rPr>
        <w:t>- Cơ cấu hàng xuất khẩu</w:t>
      </w:r>
      <w:r w:rsidR="00A6504A" w:rsidRPr="00A6504A">
        <w:rPr>
          <w:sz w:val="21"/>
          <w:szCs w:val="21"/>
          <w:lang w:val="en-US"/>
        </w:rPr>
        <w:t>:</w:t>
      </w:r>
    </w:p>
    <w:p w:rsidR="00400BA4" w:rsidRPr="00A6504A" w:rsidRDefault="00400BA4" w:rsidP="00C4340A">
      <w:pPr>
        <w:spacing w:line="340" w:lineRule="exact"/>
        <w:ind w:firstLine="567"/>
        <w:jc w:val="both"/>
        <w:rPr>
          <w:spacing w:val="-6"/>
          <w:sz w:val="21"/>
          <w:szCs w:val="21"/>
          <w:lang w:val="en-US"/>
        </w:rPr>
      </w:pPr>
      <w:r w:rsidRPr="00A6504A">
        <w:rPr>
          <w:i/>
          <w:spacing w:val="-6"/>
          <w:sz w:val="21"/>
          <w:szCs w:val="21"/>
          <w:lang w:val="en-US"/>
        </w:rPr>
        <w:t>“</w:t>
      </w:r>
      <w:r w:rsidR="004F2A71" w:rsidRPr="00A6504A">
        <w:rPr>
          <w:i/>
          <w:spacing w:val="-6"/>
          <w:sz w:val="21"/>
          <w:szCs w:val="21"/>
        </w:rPr>
        <w:t xml:space="preserve">Cơ cấu hàng xuất khẩu là tổng thể các nhóm hàng, mặt hàng xuất khẩu trong toàn bộ </w:t>
      </w:r>
      <w:proofErr w:type="gramStart"/>
      <w:r w:rsidR="004F2A71" w:rsidRPr="00A6504A">
        <w:rPr>
          <w:i/>
          <w:spacing w:val="-6"/>
          <w:sz w:val="21"/>
          <w:szCs w:val="21"/>
        </w:rPr>
        <w:t>kim</w:t>
      </w:r>
      <w:proofErr w:type="gramEnd"/>
      <w:r w:rsidR="004F2A71" w:rsidRPr="00A6504A">
        <w:rPr>
          <w:i/>
          <w:spacing w:val="-6"/>
          <w:sz w:val="21"/>
          <w:szCs w:val="21"/>
        </w:rPr>
        <w:t xml:space="preserve"> ngạch xuất khẩu với vị trí, tỷ trọng tương ứng và mối liên hệ hữu cơ tương đối ổn định hợp thành”</w:t>
      </w:r>
      <w:r w:rsidR="004F2A71" w:rsidRPr="00A6504A">
        <w:rPr>
          <w:spacing w:val="-6"/>
          <w:sz w:val="21"/>
          <w:szCs w:val="21"/>
        </w:rPr>
        <w:t xml:space="preserve"> (Nguyễn Hữu Khải, 2007).</w:t>
      </w:r>
    </w:p>
    <w:p w:rsidR="004F2A71" w:rsidRPr="00A6504A" w:rsidRDefault="004F2A71" w:rsidP="00C4340A">
      <w:pPr>
        <w:spacing w:line="340" w:lineRule="exact"/>
        <w:ind w:firstLine="567"/>
        <w:jc w:val="both"/>
        <w:rPr>
          <w:sz w:val="21"/>
          <w:szCs w:val="21"/>
          <w:lang w:val="en-US"/>
        </w:rPr>
      </w:pPr>
      <w:r w:rsidRPr="00A6504A">
        <w:rPr>
          <w:sz w:val="21"/>
          <w:szCs w:val="21"/>
          <w:lang w:val="en-US"/>
        </w:rPr>
        <w:t>-</w:t>
      </w:r>
      <w:r w:rsidRPr="00A6504A">
        <w:rPr>
          <w:sz w:val="21"/>
          <w:szCs w:val="21"/>
        </w:rPr>
        <w:t xml:space="preserve"> Chuyển dịch cơ cấu hàng xuất khẩu</w:t>
      </w:r>
      <w:r w:rsidR="00A6504A" w:rsidRPr="00A6504A">
        <w:rPr>
          <w:sz w:val="21"/>
          <w:szCs w:val="21"/>
          <w:lang w:val="en-US"/>
        </w:rPr>
        <w:t>:</w:t>
      </w:r>
    </w:p>
    <w:p w:rsidR="004F2A71" w:rsidRPr="00A6504A" w:rsidRDefault="004F2A71" w:rsidP="00C4340A">
      <w:pPr>
        <w:spacing w:line="340" w:lineRule="exact"/>
        <w:ind w:firstLine="567"/>
        <w:jc w:val="both"/>
        <w:rPr>
          <w:spacing w:val="-6"/>
          <w:sz w:val="21"/>
          <w:szCs w:val="21"/>
        </w:rPr>
      </w:pPr>
      <w:r w:rsidRPr="00A6504A">
        <w:rPr>
          <w:spacing w:val="-6"/>
          <w:sz w:val="21"/>
          <w:szCs w:val="21"/>
        </w:rPr>
        <w:t xml:space="preserve">Chuyển dịch cơ cấu hàng xuất khẩu là </w:t>
      </w:r>
      <w:r w:rsidRPr="00A6504A">
        <w:rPr>
          <w:spacing w:val="-6"/>
          <w:sz w:val="21"/>
          <w:szCs w:val="21"/>
          <w:lang w:val="en-US"/>
        </w:rPr>
        <w:t>quá trình</w:t>
      </w:r>
      <w:r w:rsidRPr="00A6504A">
        <w:rPr>
          <w:spacing w:val="-6"/>
          <w:sz w:val="21"/>
          <w:szCs w:val="21"/>
        </w:rPr>
        <w:t xml:space="preserve"> </w:t>
      </w:r>
      <w:r w:rsidRPr="00A6504A">
        <w:rPr>
          <w:spacing w:val="-6"/>
          <w:sz w:val="21"/>
          <w:szCs w:val="21"/>
          <w:lang w:val="en-US"/>
        </w:rPr>
        <w:t>thay</w:t>
      </w:r>
      <w:r w:rsidRPr="00A6504A">
        <w:rPr>
          <w:spacing w:val="-6"/>
          <w:sz w:val="21"/>
          <w:szCs w:val="21"/>
        </w:rPr>
        <w:t xml:space="preserve"> đổi về số lượng, tỷ lệ, giá trị và mối quan hệ giữa các yếu tố cấu thành trong cơ cấu hàng xuất khẩu, đưa cơ cấu hàng xuất khẩu từ trạng thái này sang trạng thái khác nhằm đạt một CCXK tối ưu hơn, phù hợp với quá trình phát triển kinh tế.</w:t>
      </w:r>
    </w:p>
    <w:p w:rsidR="004F2A71" w:rsidRPr="00A6504A" w:rsidRDefault="004F2A71" w:rsidP="00C4340A">
      <w:pPr>
        <w:pStyle w:val="Heading3"/>
        <w:spacing w:line="340" w:lineRule="exact"/>
        <w:ind w:firstLine="567"/>
        <w:rPr>
          <w:rFonts w:cs="Times New Roman"/>
          <w:sz w:val="21"/>
          <w:szCs w:val="21"/>
          <w:lang w:val="en-US"/>
        </w:rPr>
      </w:pPr>
      <w:bookmarkStart w:id="38" w:name="_Toc114575790"/>
      <w:bookmarkStart w:id="39" w:name="_Toc126932284"/>
      <w:r w:rsidRPr="00A6504A">
        <w:rPr>
          <w:rFonts w:cs="Times New Roman"/>
          <w:sz w:val="21"/>
          <w:szCs w:val="21"/>
          <w:lang w:val="en-US"/>
        </w:rPr>
        <w:t>2.</w:t>
      </w:r>
      <w:r w:rsidRPr="00A6504A">
        <w:rPr>
          <w:rFonts w:cs="Times New Roman"/>
          <w:sz w:val="21"/>
          <w:szCs w:val="21"/>
        </w:rPr>
        <w:t>1.2. Nội dung chuyển dịch cơ cấu hàng xuất khẩu</w:t>
      </w:r>
      <w:bookmarkEnd w:id="38"/>
      <w:bookmarkEnd w:id="39"/>
    </w:p>
    <w:p w:rsidR="004F2A71" w:rsidRPr="00A6504A" w:rsidRDefault="004F2A71" w:rsidP="00400BA4">
      <w:pPr>
        <w:spacing w:line="340" w:lineRule="exact"/>
        <w:ind w:firstLine="567"/>
        <w:jc w:val="both"/>
        <w:rPr>
          <w:i/>
          <w:sz w:val="21"/>
          <w:szCs w:val="21"/>
          <w:lang w:val="en-US"/>
        </w:rPr>
      </w:pPr>
      <w:r w:rsidRPr="00A6504A">
        <w:rPr>
          <w:i/>
          <w:sz w:val="21"/>
          <w:szCs w:val="21"/>
          <w:lang w:val="en-US"/>
        </w:rPr>
        <w:t>-</w:t>
      </w:r>
      <w:r w:rsidRPr="00A6504A">
        <w:rPr>
          <w:i/>
          <w:sz w:val="21"/>
          <w:szCs w:val="21"/>
        </w:rPr>
        <w:t xml:space="preserve"> Chuyển dịch giữa các nhóm hàng xuất khẩu</w:t>
      </w:r>
      <w:r w:rsidRPr="00A6504A">
        <w:rPr>
          <w:i/>
          <w:sz w:val="21"/>
          <w:szCs w:val="21"/>
          <w:lang w:val="en-US"/>
        </w:rPr>
        <w:t xml:space="preserve">: </w:t>
      </w:r>
      <w:r w:rsidRPr="00A6504A">
        <w:rPr>
          <w:sz w:val="21"/>
          <w:szCs w:val="21"/>
          <w:lang w:val="en-US"/>
        </w:rPr>
        <w:t>là</w:t>
      </w:r>
      <w:r w:rsidRPr="00A6504A">
        <w:rPr>
          <w:sz w:val="21"/>
          <w:szCs w:val="21"/>
        </w:rPr>
        <w:t xml:space="preserve"> </w:t>
      </w:r>
      <w:r w:rsidRPr="00A6504A">
        <w:rPr>
          <w:sz w:val="21"/>
          <w:szCs w:val="21"/>
          <w:lang w:val="en-US"/>
        </w:rPr>
        <w:t>sự c</w:t>
      </w:r>
      <w:r w:rsidRPr="00A6504A">
        <w:rPr>
          <w:sz w:val="21"/>
          <w:szCs w:val="21"/>
        </w:rPr>
        <w:t>huyển dịch cơ cấu hàng xuất khẩu giữa các nhóm hàng xuất khẩu của một quốc gia sang một thị trường là quá trình thay đổi về vị trí, tỷ trọng và chất lượng của các nhóm hàng theo hướng thích ứng nhiều hơn với nhu cầu thị trường xuất khẩu, đồng thời phát huy được lợi thế so sánh của từng nhóm hàng tạo ra cơ cấu hàng xuất khẩu hợp lý và đáp ứng mục tiêu xuất khẩu</w:t>
      </w:r>
      <w:r w:rsidRPr="00A6504A">
        <w:rPr>
          <w:i/>
          <w:sz w:val="21"/>
          <w:szCs w:val="21"/>
        </w:rPr>
        <w:t>.</w:t>
      </w:r>
      <w:bookmarkStart w:id="40" w:name="page37"/>
      <w:bookmarkEnd w:id="40"/>
    </w:p>
    <w:p w:rsidR="004F2A71" w:rsidRPr="00A6504A" w:rsidRDefault="004F2A71" w:rsidP="00400BA4">
      <w:pPr>
        <w:spacing w:line="340" w:lineRule="exact"/>
        <w:ind w:firstLine="567"/>
        <w:jc w:val="both"/>
        <w:rPr>
          <w:sz w:val="21"/>
          <w:szCs w:val="21"/>
        </w:rPr>
      </w:pPr>
      <w:r w:rsidRPr="00A6504A">
        <w:rPr>
          <w:i/>
          <w:sz w:val="21"/>
          <w:szCs w:val="21"/>
          <w:lang w:val="en-US"/>
        </w:rPr>
        <w:t>-</w:t>
      </w:r>
      <w:r w:rsidRPr="00A6504A">
        <w:rPr>
          <w:i/>
          <w:sz w:val="21"/>
          <w:szCs w:val="21"/>
        </w:rPr>
        <w:t xml:space="preserve"> Chuyển dịch trong từng nhóm hàng xuất khẩu</w:t>
      </w:r>
      <w:r w:rsidRPr="00A6504A">
        <w:rPr>
          <w:i/>
          <w:sz w:val="21"/>
          <w:szCs w:val="21"/>
          <w:lang w:val="en-US"/>
        </w:rPr>
        <w:t xml:space="preserve">: </w:t>
      </w:r>
      <w:r w:rsidRPr="00A6504A">
        <w:rPr>
          <w:sz w:val="21"/>
          <w:szCs w:val="21"/>
        </w:rPr>
        <w:t xml:space="preserve">là việc giảm dần tỷ trọng của các mặt hàng thô, </w:t>
      </w:r>
      <w:proofErr w:type="gramStart"/>
      <w:r w:rsidRPr="00A6504A">
        <w:rPr>
          <w:sz w:val="21"/>
          <w:szCs w:val="21"/>
        </w:rPr>
        <w:t>sơ</w:t>
      </w:r>
      <w:proofErr w:type="gramEnd"/>
      <w:r w:rsidRPr="00A6504A">
        <w:rPr>
          <w:sz w:val="21"/>
          <w:szCs w:val="21"/>
        </w:rPr>
        <w:t xml:space="preserve"> chế, tăng dần tỷ trọng các mặt hàng chế biến, chế tạo trong từng nhóm hàng xuất khẩu.</w:t>
      </w:r>
    </w:p>
    <w:p w:rsidR="004F2A71" w:rsidRPr="00A6504A" w:rsidRDefault="004F2A71" w:rsidP="00C4340A">
      <w:pPr>
        <w:pStyle w:val="Heading3"/>
        <w:spacing w:line="340" w:lineRule="exact"/>
        <w:ind w:firstLine="567"/>
        <w:rPr>
          <w:rFonts w:cs="Times New Roman"/>
          <w:sz w:val="21"/>
          <w:szCs w:val="21"/>
          <w:lang w:val="en-US"/>
        </w:rPr>
      </w:pPr>
      <w:bookmarkStart w:id="41" w:name="_Toc114575791"/>
      <w:bookmarkStart w:id="42" w:name="_Toc126932285"/>
      <w:r w:rsidRPr="00A6504A">
        <w:rPr>
          <w:rFonts w:cs="Times New Roman"/>
          <w:sz w:val="21"/>
          <w:szCs w:val="21"/>
          <w:lang w:val="en-US"/>
        </w:rPr>
        <w:t>2.</w:t>
      </w:r>
      <w:r w:rsidRPr="00A6504A">
        <w:rPr>
          <w:rFonts w:cs="Times New Roman"/>
          <w:sz w:val="21"/>
          <w:szCs w:val="21"/>
        </w:rPr>
        <w:t xml:space="preserve">1.3. </w:t>
      </w:r>
      <w:r w:rsidRPr="00A6504A">
        <w:rPr>
          <w:rFonts w:cs="Times New Roman"/>
          <w:sz w:val="21"/>
          <w:szCs w:val="21"/>
          <w:lang w:val="en-US"/>
        </w:rPr>
        <w:t>Vai trò của các chủ thể trong</w:t>
      </w:r>
      <w:r w:rsidRPr="00A6504A">
        <w:rPr>
          <w:rFonts w:cs="Times New Roman"/>
          <w:sz w:val="21"/>
          <w:szCs w:val="21"/>
        </w:rPr>
        <w:t xml:space="preserve"> chuyển dịch cơ cấu hàng xuất khẩu</w:t>
      </w:r>
      <w:bookmarkEnd w:id="41"/>
      <w:bookmarkEnd w:id="42"/>
      <w:r w:rsidRPr="00A6504A">
        <w:rPr>
          <w:rFonts w:cs="Times New Roman"/>
          <w:sz w:val="21"/>
          <w:szCs w:val="21"/>
        </w:rPr>
        <w:t xml:space="preserve"> </w:t>
      </w:r>
    </w:p>
    <w:p w:rsidR="004F2A71" w:rsidRPr="00A6504A" w:rsidRDefault="004F2A71" w:rsidP="00C4340A">
      <w:pPr>
        <w:spacing w:line="340" w:lineRule="exact"/>
        <w:ind w:firstLine="567"/>
        <w:jc w:val="both"/>
        <w:rPr>
          <w:i/>
          <w:color w:val="FF0000"/>
          <w:spacing w:val="-8"/>
          <w:sz w:val="21"/>
          <w:szCs w:val="21"/>
        </w:rPr>
      </w:pPr>
      <w:bookmarkStart w:id="43" w:name="_Toc114575793"/>
      <w:r w:rsidRPr="00A6504A">
        <w:rPr>
          <w:i/>
          <w:color w:val="FF0000"/>
          <w:spacing w:val="-8"/>
          <w:sz w:val="21"/>
          <w:szCs w:val="21"/>
        </w:rPr>
        <w:t>2.1.3.1. Vai trò của Nhà nước trong chuyển dịch cơ cấu hàng xuất khẩu</w:t>
      </w:r>
      <w:bookmarkEnd w:id="43"/>
    </w:p>
    <w:p w:rsidR="004F2A71" w:rsidRPr="00A6504A" w:rsidRDefault="00400BA4" w:rsidP="00C4340A">
      <w:pPr>
        <w:spacing w:line="340" w:lineRule="exact"/>
        <w:ind w:firstLine="567"/>
        <w:jc w:val="both"/>
        <w:rPr>
          <w:color w:val="FF0000"/>
          <w:sz w:val="21"/>
          <w:szCs w:val="21"/>
          <w:lang w:val="en-US"/>
        </w:rPr>
      </w:pPr>
      <w:r w:rsidRPr="00A6504A">
        <w:rPr>
          <w:color w:val="FF0000"/>
          <w:sz w:val="21"/>
          <w:szCs w:val="21"/>
          <w:lang w:val="en-US"/>
        </w:rPr>
        <w:t xml:space="preserve">Nhà nước có những vai trò sau: (1) </w:t>
      </w:r>
      <w:r w:rsidR="004F2A71" w:rsidRPr="00A6504A">
        <w:rPr>
          <w:color w:val="FF0000"/>
          <w:sz w:val="21"/>
          <w:szCs w:val="21"/>
          <w:lang w:val="en-US"/>
        </w:rPr>
        <w:t>Đ</w:t>
      </w:r>
      <w:r w:rsidR="004F2A71" w:rsidRPr="00A6504A">
        <w:rPr>
          <w:color w:val="FF0000"/>
          <w:sz w:val="21"/>
          <w:szCs w:val="21"/>
        </w:rPr>
        <w:t xml:space="preserve">ịnh hướng phát triển </w:t>
      </w:r>
      <w:r w:rsidR="004F2A71" w:rsidRPr="00A6504A">
        <w:rPr>
          <w:color w:val="FF0000"/>
          <w:sz w:val="21"/>
          <w:szCs w:val="21"/>
          <w:lang w:val="en-US"/>
        </w:rPr>
        <w:t xml:space="preserve">sản xuất hàng hóa cho </w:t>
      </w:r>
      <w:r w:rsidR="004F2A71" w:rsidRPr="00A6504A">
        <w:rPr>
          <w:color w:val="FF0000"/>
          <w:sz w:val="21"/>
          <w:szCs w:val="21"/>
        </w:rPr>
        <w:t>chuyển dịch cơ cấu hàng xuất khẩu</w:t>
      </w:r>
      <w:r w:rsidRPr="00A6504A">
        <w:rPr>
          <w:color w:val="FF0000"/>
          <w:sz w:val="21"/>
          <w:szCs w:val="21"/>
          <w:lang w:val="en-US"/>
        </w:rPr>
        <w:t xml:space="preserve">; (2) </w:t>
      </w:r>
      <w:r w:rsidR="004F2A71" w:rsidRPr="00A6504A">
        <w:rPr>
          <w:color w:val="FF0000"/>
          <w:sz w:val="21"/>
          <w:szCs w:val="21"/>
          <w:lang w:val="en-US"/>
        </w:rPr>
        <w:t>H</w:t>
      </w:r>
      <w:r w:rsidR="004F2A71" w:rsidRPr="00A6504A">
        <w:rPr>
          <w:color w:val="FF0000"/>
          <w:sz w:val="21"/>
          <w:szCs w:val="21"/>
        </w:rPr>
        <w:t xml:space="preserve">ỗ trợ </w:t>
      </w:r>
      <w:r w:rsidR="004F2A71" w:rsidRPr="00A6504A">
        <w:rPr>
          <w:color w:val="FF0000"/>
          <w:sz w:val="21"/>
          <w:szCs w:val="21"/>
          <w:lang w:val="en-US"/>
        </w:rPr>
        <w:t xml:space="preserve">doanh nghiệp </w:t>
      </w:r>
      <w:r w:rsidR="004F2A71" w:rsidRPr="00A6504A">
        <w:rPr>
          <w:color w:val="FF0000"/>
          <w:sz w:val="21"/>
          <w:szCs w:val="21"/>
        </w:rPr>
        <w:t>chuyển dịch cơ cấu hàng xuất khẩu</w:t>
      </w:r>
      <w:r w:rsidRPr="00A6504A">
        <w:rPr>
          <w:color w:val="FF0000"/>
          <w:sz w:val="21"/>
          <w:szCs w:val="21"/>
          <w:lang w:val="en-US"/>
        </w:rPr>
        <w:t xml:space="preserve">; (3) </w:t>
      </w:r>
      <w:r w:rsidR="004F2A71" w:rsidRPr="00A6504A">
        <w:rPr>
          <w:color w:val="FF0000"/>
          <w:sz w:val="21"/>
          <w:szCs w:val="21"/>
          <w:lang w:val="en-US"/>
        </w:rPr>
        <w:t>Đ</w:t>
      </w:r>
      <w:r w:rsidR="004F2A71" w:rsidRPr="00A6504A">
        <w:rPr>
          <w:color w:val="FF0000"/>
          <w:sz w:val="21"/>
          <w:szCs w:val="21"/>
        </w:rPr>
        <w:t xml:space="preserve">ảm bảo thông tin hỗ trợ </w:t>
      </w:r>
      <w:r w:rsidR="004F2A71" w:rsidRPr="00A6504A">
        <w:rPr>
          <w:color w:val="FF0000"/>
          <w:sz w:val="21"/>
          <w:szCs w:val="21"/>
          <w:lang w:val="en-US"/>
        </w:rPr>
        <w:t xml:space="preserve">doanh nghiệp </w:t>
      </w:r>
      <w:r w:rsidR="004F2A71" w:rsidRPr="00A6504A">
        <w:rPr>
          <w:color w:val="FF0000"/>
          <w:sz w:val="21"/>
          <w:szCs w:val="21"/>
        </w:rPr>
        <w:t>chuyển dịch cơ cấu hàng xuất khẩu</w:t>
      </w:r>
      <w:r w:rsidRPr="00A6504A">
        <w:rPr>
          <w:color w:val="FF0000"/>
          <w:sz w:val="21"/>
          <w:szCs w:val="21"/>
          <w:lang w:val="en-US"/>
        </w:rPr>
        <w:t>; (4) Đ</w:t>
      </w:r>
      <w:r w:rsidR="004F2A71" w:rsidRPr="00A6504A">
        <w:rPr>
          <w:color w:val="FF0000"/>
          <w:sz w:val="21"/>
          <w:szCs w:val="21"/>
        </w:rPr>
        <w:t xml:space="preserve">ảm bảo môi </w:t>
      </w:r>
      <w:r w:rsidR="004F2A71" w:rsidRPr="00A6504A">
        <w:rPr>
          <w:color w:val="FF0000"/>
          <w:sz w:val="21"/>
          <w:szCs w:val="21"/>
        </w:rPr>
        <w:lastRenderedPageBreak/>
        <w:t>trường kinh doanh lành mạnh cho doanh nghiệp thực hiện chuyển dịch cơ cấu hàng xuất khẩu</w:t>
      </w:r>
      <w:r w:rsidRPr="00A6504A">
        <w:rPr>
          <w:color w:val="FF0000"/>
          <w:sz w:val="21"/>
          <w:szCs w:val="21"/>
          <w:lang w:val="en-US"/>
        </w:rPr>
        <w:t xml:space="preserve">; (5) </w:t>
      </w:r>
      <w:r w:rsidR="004F2A71" w:rsidRPr="00A6504A">
        <w:rPr>
          <w:color w:val="FF0000"/>
          <w:sz w:val="21"/>
          <w:szCs w:val="21"/>
          <w:lang w:val="en-US"/>
        </w:rPr>
        <w:t>V</w:t>
      </w:r>
      <w:r w:rsidR="004F2A71" w:rsidRPr="00A6504A">
        <w:rPr>
          <w:color w:val="FF0000"/>
          <w:sz w:val="21"/>
          <w:szCs w:val="21"/>
        </w:rPr>
        <w:t xml:space="preserve">ai trò điều phối cho </w:t>
      </w:r>
      <w:r w:rsidR="004F2A71" w:rsidRPr="00A6504A">
        <w:rPr>
          <w:color w:val="FF0000"/>
          <w:sz w:val="21"/>
          <w:szCs w:val="21"/>
          <w:lang w:val="en-US"/>
        </w:rPr>
        <w:t xml:space="preserve">phát triển xuất khẩu </w:t>
      </w:r>
    </w:p>
    <w:p w:rsidR="004F2A71" w:rsidRPr="00A6504A" w:rsidRDefault="004F2A71" w:rsidP="00C4340A">
      <w:pPr>
        <w:spacing w:line="340" w:lineRule="exact"/>
        <w:ind w:firstLine="567"/>
        <w:jc w:val="both"/>
        <w:rPr>
          <w:i/>
          <w:color w:val="FF0000"/>
          <w:sz w:val="21"/>
          <w:szCs w:val="21"/>
        </w:rPr>
      </w:pPr>
      <w:bookmarkStart w:id="44" w:name="_Toc114575792"/>
      <w:bookmarkStart w:id="45" w:name="_Toc114575794"/>
      <w:r w:rsidRPr="00A6504A">
        <w:rPr>
          <w:i/>
          <w:color w:val="FF0000"/>
          <w:sz w:val="21"/>
          <w:szCs w:val="21"/>
        </w:rPr>
        <w:t>2.1.3.2. Vai trò của doanh nghiệp trong chuyển dịch cơ cấu hàng xuất khẩu</w:t>
      </w:r>
      <w:bookmarkEnd w:id="44"/>
    </w:p>
    <w:p w:rsidR="004F2A71" w:rsidRPr="00A6504A" w:rsidRDefault="00400BA4" w:rsidP="00C4340A">
      <w:pPr>
        <w:spacing w:line="340" w:lineRule="exact"/>
        <w:ind w:firstLine="567"/>
        <w:jc w:val="both"/>
        <w:rPr>
          <w:color w:val="FF0000"/>
          <w:sz w:val="21"/>
          <w:szCs w:val="21"/>
          <w:lang w:val="en-US"/>
        </w:rPr>
      </w:pPr>
      <w:r w:rsidRPr="00A6504A">
        <w:rPr>
          <w:color w:val="FF0000"/>
          <w:sz w:val="21"/>
          <w:szCs w:val="21"/>
          <w:lang w:val="en-US"/>
        </w:rPr>
        <w:t xml:space="preserve">Doanh nghiệp có những vai trò sau : (1) </w:t>
      </w:r>
      <w:r w:rsidR="004F2A71" w:rsidRPr="00A6504A">
        <w:rPr>
          <w:color w:val="FF0000"/>
          <w:sz w:val="21"/>
          <w:szCs w:val="21"/>
        </w:rPr>
        <w:t>Doanh nghiệp giữ vai trò trung tâm trong chuyển dịch cơ cấu hàng xuất khẩu</w:t>
      </w:r>
      <w:r w:rsidRPr="00A6504A">
        <w:rPr>
          <w:color w:val="FF0000"/>
          <w:sz w:val="21"/>
          <w:szCs w:val="21"/>
          <w:lang w:val="en-US"/>
        </w:rPr>
        <w:t xml:space="preserve">; (2) </w:t>
      </w:r>
      <w:r w:rsidR="004F2A71" w:rsidRPr="00A6504A">
        <w:rPr>
          <w:color w:val="FF0000"/>
          <w:sz w:val="21"/>
          <w:szCs w:val="21"/>
        </w:rPr>
        <w:t xml:space="preserve">Doanh nghiệp là tổ chức kinh tế thực hiện vai trò sản xuất hàng hóa phục vụ xuất khẩu, bảo </w:t>
      </w:r>
      <w:r w:rsidRPr="00A6504A">
        <w:rPr>
          <w:color w:val="FF0000"/>
          <w:sz w:val="21"/>
          <w:szCs w:val="21"/>
        </w:rPr>
        <w:t>đảm sự ổn định tăng trường KNXK</w:t>
      </w:r>
      <w:r w:rsidRPr="00A6504A">
        <w:rPr>
          <w:color w:val="FF0000"/>
          <w:sz w:val="21"/>
          <w:szCs w:val="21"/>
          <w:lang w:val="en-US"/>
        </w:rPr>
        <w:t xml:space="preserve">; (3) </w:t>
      </w:r>
      <w:r w:rsidR="004F2A71" w:rsidRPr="00A6504A">
        <w:rPr>
          <w:color w:val="FF0000"/>
          <w:sz w:val="21"/>
          <w:szCs w:val="21"/>
        </w:rPr>
        <w:t>Doanh nghiệp góp phần nâng cao chất lượng và giá trị gia tăng trong hàng hóa xuất khẩu.</w:t>
      </w:r>
    </w:p>
    <w:p w:rsidR="004F2A71" w:rsidRPr="00A6504A" w:rsidRDefault="004F2A71" w:rsidP="00C4340A">
      <w:pPr>
        <w:spacing w:line="340" w:lineRule="exact"/>
        <w:ind w:firstLine="567"/>
        <w:jc w:val="both"/>
        <w:rPr>
          <w:i/>
          <w:color w:val="FF0000"/>
          <w:sz w:val="21"/>
          <w:szCs w:val="21"/>
        </w:rPr>
      </w:pPr>
      <w:r w:rsidRPr="00A6504A">
        <w:rPr>
          <w:i/>
          <w:color w:val="FF0000"/>
          <w:sz w:val="21"/>
          <w:szCs w:val="21"/>
        </w:rPr>
        <w:t>2.1.3.3. Vai trò của các hiệp hội ngành hàng trong chuyển dịch cơ cấu hàng xuất khẩu</w:t>
      </w:r>
      <w:bookmarkStart w:id="46" w:name="page2"/>
      <w:bookmarkEnd w:id="45"/>
      <w:bookmarkEnd w:id="46"/>
      <w:r w:rsidRPr="00A6504A">
        <w:rPr>
          <w:i/>
          <w:color w:val="FF0000"/>
          <w:sz w:val="21"/>
          <w:szCs w:val="21"/>
        </w:rPr>
        <w:t xml:space="preserve"> </w:t>
      </w:r>
    </w:p>
    <w:p w:rsidR="004F2A71" w:rsidRPr="00A6504A" w:rsidRDefault="00400BA4" w:rsidP="00C4340A">
      <w:pPr>
        <w:spacing w:line="340" w:lineRule="exact"/>
        <w:ind w:firstLine="567"/>
        <w:jc w:val="both"/>
        <w:rPr>
          <w:color w:val="FF0000"/>
          <w:sz w:val="21"/>
          <w:szCs w:val="21"/>
          <w:lang w:val="en-US"/>
        </w:rPr>
      </w:pPr>
      <w:r w:rsidRPr="00A6504A">
        <w:rPr>
          <w:color w:val="FF0000"/>
          <w:sz w:val="21"/>
          <w:szCs w:val="21"/>
          <w:lang w:val="en-US"/>
        </w:rPr>
        <w:t xml:space="preserve">Hiệp hội ngành hàng có vai trò sau: (1) </w:t>
      </w:r>
      <w:r w:rsidR="004F2A71" w:rsidRPr="00A6504A">
        <w:rPr>
          <w:color w:val="FF0000"/>
          <w:sz w:val="21"/>
          <w:szCs w:val="21"/>
          <w:lang w:val="en-US"/>
        </w:rPr>
        <w:t xml:space="preserve">Làm </w:t>
      </w:r>
      <w:r w:rsidR="004F2A71" w:rsidRPr="00A6504A">
        <w:rPr>
          <w:color w:val="FF0000"/>
          <w:sz w:val="21"/>
          <w:szCs w:val="21"/>
        </w:rPr>
        <w:t xml:space="preserve">cầu nối giữa Nhà nước và </w:t>
      </w:r>
      <w:r w:rsidR="004F2A71" w:rsidRPr="00A6504A">
        <w:rPr>
          <w:color w:val="FF0000"/>
          <w:sz w:val="21"/>
          <w:szCs w:val="21"/>
          <w:lang w:val="en-US"/>
        </w:rPr>
        <w:t>t</w:t>
      </w:r>
      <w:r w:rsidR="004F2A71" w:rsidRPr="00A6504A">
        <w:rPr>
          <w:color w:val="FF0000"/>
          <w:sz w:val="21"/>
          <w:szCs w:val="21"/>
        </w:rPr>
        <w:t>hị trường</w:t>
      </w:r>
      <w:r w:rsidR="004F2A71" w:rsidRPr="00A6504A">
        <w:rPr>
          <w:color w:val="FF0000"/>
          <w:sz w:val="21"/>
          <w:szCs w:val="21"/>
          <w:lang w:val="en-US"/>
        </w:rPr>
        <w:t xml:space="preserve"> trong</w:t>
      </w:r>
      <w:r w:rsidR="004F2A71" w:rsidRPr="00A6504A">
        <w:rPr>
          <w:color w:val="FF0000"/>
          <w:sz w:val="21"/>
          <w:szCs w:val="21"/>
        </w:rPr>
        <w:t xml:space="preserve"> chuyển dịch cơ cấu hàng xuất khẩu</w:t>
      </w:r>
      <w:r w:rsidRPr="00A6504A">
        <w:rPr>
          <w:color w:val="FF0000"/>
          <w:sz w:val="21"/>
          <w:szCs w:val="21"/>
          <w:lang w:val="en-US"/>
        </w:rPr>
        <w:t>; (2)</w:t>
      </w:r>
      <w:r w:rsidR="004F2A71" w:rsidRPr="00A6504A">
        <w:rPr>
          <w:color w:val="FF0000"/>
          <w:sz w:val="21"/>
          <w:szCs w:val="21"/>
          <w:lang w:val="en-US"/>
        </w:rPr>
        <w:t xml:space="preserve"> Đ</w:t>
      </w:r>
      <w:r w:rsidR="004F2A71" w:rsidRPr="00A6504A">
        <w:rPr>
          <w:color w:val="FF0000"/>
          <w:sz w:val="21"/>
          <w:szCs w:val="21"/>
        </w:rPr>
        <w:t>ại diện, thực hiện quyền giám sát</w:t>
      </w:r>
      <w:r w:rsidRPr="00A6504A">
        <w:rPr>
          <w:color w:val="FF0000"/>
          <w:sz w:val="21"/>
          <w:szCs w:val="21"/>
          <w:lang w:val="en-US"/>
        </w:rPr>
        <w:t>; (3)</w:t>
      </w:r>
      <w:r w:rsidR="004F2A71" w:rsidRPr="00A6504A">
        <w:rPr>
          <w:color w:val="FF0000"/>
          <w:sz w:val="21"/>
          <w:szCs w:val="21"/>
        </w:rPr>
        <w:t xml:space="preserve"> </w:t>
      </w:r>
      <w:r w:rsidR="004F2A71" w:rsidRPr="00A6504A">
        <w:rPr>
          <w:color w:val="FF0000"/>
          <w:sz w:val="21"/>
          <w:szCs w:val="21"/>
          <w:lang w:val="en-US"/>
        </w:rPr>
        <w:t>Đ</w:t>
      </w:r>
      <w:r w:rsidR="004F2A71" w:rsidRPr="00A6504A">
        <w:rPr>
          <w:color w:val="FF0000"/>
          <w:sz w:val="21"/>
          <w:szCs w:val="21"/>
        </w:rPr>
        <w:t>ại diện</w:t>
      </w:r>
      <w:r w:rsidR="004F2A71" w:rsidRPr="00A6504A">
        <w:rPr>
          <w:color w:val="FF0000"/>
          <w:sz w:val="21"/>
          <w:szCs w:val="21"/>
          <w:lang w:val="en-US"/>
        </w:rPr>
        <w:t xml:space="preserve"> doanh nghiệp tham gia quá trình đàm phán, ký kết các thỏa thuận, hiệp định thương mại tự do; cung cấp các dịch vụ cho các doanh nghiệp hội viên. </w:t>
      </w:r>
    </w:p>
    <w:p w:rsidR="004F2A71" w:rsidRPr="00A6504A" w:rsidRDefault="004F2A71" w:rsidP="00C4340A">
      <w:pPr>
        <w:pStyle w:val="Heading2"/>
        <w:spacing w:line="340" w:lineRule="exact"/>
        <w:ind w:firstLine="567"/>
        <w:jc w:val="both"/>
        <w:rPr>
          <w:rFonts w:cs="Times New Roman"/>
          <w:sz w:val="21"/>
          <w:szCs w:val="21"/>
        </w:rPr>
      </w:pPr>
      <w:bookmarkStart w:id="47" w:name="_Toc126932286"/>
      <w:r w:rsidRPr="00A6504A">
        <w:rPr>
          <w:rFonts w:cs="Times New Roman"/>
          <w:sz w:val="21"/>
          <w:szCs w:val="21"/>
        </w:rPr>
        <w:t>2.2. Các yếu tố ảnh hưởng và tiêu chí đánh giá chuyển dịch cơ cấu hàng xuất khẩu</w:t>
      </w:r>
      <w:bookmarkEnd w:id="47"/>
      <w:r w:rsidRPr="00A6504A">
        <w:rPr>
          <w:rFonts w:cs="Times New Roman"/>
          <w:sz w:val="21"/>
          <w:szCs w:val="21"/>
        </w:rPr>
        <w:t xml:space="preserve"> </w:t>
      </w:r>
    </w:p>
    <w:p w:rsidR="004F2A71" w:rsidRPr="00A6504A" w:rsidRDefault="004F2A71" w:rsidP="00C4340A">
      <w:pPr>
        <w:pStyle w:val="Heading3"/>
        <w:spacing w:line="340" w:lineRule="exact"/>
        <w:ind w:firstLine="567"/>
        <w:rPr>
          <w:rFonts w:cs="Times New Roman"/>
          <w:spacing w:val="-10"/>
          <w:sz w:val="21"/>
          <w:szCs w:val="21"/>
          <w:lang w:val="en-US"/>
        </w:rPr>
      </w:pPr>
      <w:bookmarkStart w:id="48" w:name="_Toc126932287"/>
      <w:bookmarkStart w:id="49" w:name="_Toc114575797"/>
      <w:r w:rsidRPr="00A6504A">
        <w:rPr>
          <w:rFonts w:cs="Times New Roman"/>
          <w:spacing w:val="-10"/>
          <w:sz w:val="21"/>
          <w:szCs w:val="21"/>
          <w:lang w:val="en-US"/>
        </w:rPr>
        <w:t xml:space="preserve">2.2.1. </w:t>
      </w:r>
      <w:r w:rsidRPr="00A6504A">
        <w:rPr>
          <w:rFonts w:cs="Times New Roman"/>
          <w:spacing w:val="-10"/>
          <w:sz w:val="21"/>
          <w:szCs w:val="21"/>
        </w:rPr>
        <w:t xml:space="preserve">Các yếu tố ảnh hưởng </w:t>
      </w:r>
      <w:r w:rsidRPr="00A6504A">
        <w:rPr>
          <w:rFonts w:cs="Times New Roman"/>
          <w:spacing w:val="-10"/>
          <w:sz w:val="21"/>
          <w:szCs w:val="21"/>
          <w:lang w:val="en-US"/>
        </w:rPr>
        <w:t xml:space="preserve">đến </w:t>
      </w:r>
      <w:r w:rsidRPr="00A6504A">
        <w:rPr>
          <w:rFonts w:cs="Times New Roman"/>
          <w:spacing w:val="-10"/>
          <w:sz w:val="21"/>
          <w:szCs w:val="21"/>
        </w:rPr>
        <w:t>chuyển dịch cơ cấu hàng xuất khẩu</w:t>
      </w:r>
      <w:bookmarkEnd w:id="48"/>
      <w:r w:rsidRPr="00A6504A">
        <w:rPr>
          <w:rFonts w:cs="Times New Roman"/>
          <w:spacing w:val="-10"/>
          <w:sz w:val="21"/>
          <w:szCs w:val="21"/>
          <w:lang w:val="en-US"/>
        </w:rPr>
        <w:t xml:space="preserve"> </w:t>
      </w:r>
      <w:bookmarkEnd w:id="49"/>
    </w:p>
    <w:p w:rsidR="004F2A71" w:rsidRPr="00A6504A" w:rsidRDefault="00400BA4" w:rsidP="00C4340A">
      <w:pPr>
        <w:spacing w:line="340" w:lineRule="exact"/>
        <w:ind w:firstLine="567"/>
        <w:jc w:val="both"/>
        <w:rPr>
          <w:color w:val="FF0000"/>
          <w:sz w:val="21"/>
          <w:szCs w:val="21"/>
          <w:lang w:val="en-US"/>
        </w:rPr>
      </w:pPr>
      <w:bookmarkStart w:id="50" w:name="_Toc114575798"/>
      <w:r w:rsidRPr="00A6504A">
        <w:rPr>
          <w:color w:val="FF0000"/>
          <w:sz w:val="21"/>
          <w:szCs w:val="21"/>
          <w:lang w:val="en-US"/>
        </w:rPr>
        <w:t xml:space="preserve">Có ba nhóm yếu tố ảnh hưởng đến chuyển dịch cơ cấu hàng xuất khẩu là: </w:t>
      </w:r>
      <w:r w:rsidRPr="00A6504A">
        <w:rPr>
          <w:i/>
          <w:color w:val="FF0000"/>
          <w:sz w:val="21"/>
          <w:szCs w:val="21"/>
          <w:lang w:val="en-US"/>
        </w:rPr>
        <w:t>(1)</w:t>
      </w:r>
      <w:r w:rsidRPr="00A6504A">
        <w:rPr>
          <w:color w:val="FF0000"/>
          <w:sz w:val="21"/>
          <w:szCs w:val="21"/>
          <w:lang w:val="en-US"/>
        </w:rPr>
        <w:t xml:space="preserve"> </w:t>
      </w:r>
      <w:r w:rsidR="004F2A71" w:rsidRPr="00A6504A">
        <w:rPr>
          <w:color w:val="FF0000"/>
          <w:sz w:val="21"/>
          <w:szCs w:val="21"/>
        </w:rPr>
        <w:t>Các yếu tố quốc tế</w:t>
      </w:r>
      <w:bookmarkEnd w:id="50"/>
      <w:r w:rsidR="004F2A71" w:rsidRPr="00A6504A">
        <w:rPr>
          <w:color w:val="FF0000"/>
          <w:sz w:val="21"/>
          <w:szCs w:val="21"/>
          <w:lang w:val="en-US"/>
        </w:rPr>
        <w:t>;</w:t>
      </w:r>
      <w:bookmarkStart w:id="51" w:name="_Toc114575799"/>
      <w:r w:rsidRPr="00A6504A">
        <w:rPr>
          <w:color w:val="FF0000"/>
          <w:sz w:val="21"/>
          <w:szCs w:val="21"/>
          <w:lang w:val="en-US"/>
        </w:rPr>
        <w:t xml:space="preserve"> </w:t>
      </w:r>
      <w:r w:rsidRPr="00A6504A">
        <w:rPr>
          <w:i/>
          <w:color w:val="FF0000"/>
          <w:sz w:val="21"/>
          <w:szCs w:val="21"/>
          <w:lang w:val="en-US"/>
        </w:rPr>
        <w:t>(2)</w:t>
      </w:r>
      <w:r w:rsidR="004F2A71" w:rsidRPr="00A6504A">
        <w:rPr>
          <w:i/>
          <w:color w:val="FF0000"/>
          <w:sz w:val="21"/>
          <w:szCs w:val="21"/>
        </w:rPr>
        <w:t xml:space="preserve"> </w:t>
      </w:r>
      <w:r w:rsidR="004F2A71" w:rsidRPr="00A6504A">
        <w:rPr>
          <w:color w:val="FF0000"/>
          <w:sz w:val="21"/>
          <w:szCs w:val="21"/>
        </w:rPr>
        <w:t>Các yếu tố quốc gia</w:t>
      </w:r>
      <w:bookmarkEnd w:id="51"/>
      <w:r w:rsidR="004F2A71" w:rsidRPr="00A6504A">
        <w:rPr>
          <w:color w:val="FF0000"/>
          <w:sz w:val="21"/>
          <w:szCs w:val="21"/>
          <w:lang w:val="en-US"/>
        </w:rPr>
        <w:t>;</w:t>
      </w:r>
      <w:bookmarkStart w:id="52" w:name="_Toc114575800"/>
      <w:r w:rsidRPr="00A6504A">
        <w:rPr>
          <w:color w:val="FF0000"/>
          <w:sz w:val="21"/>
          <w:szCs w:val="21"/>
          <w:lang w:val="en-US"/>
        </w:rPr>
        <w:t xml:space="preserve"> </w:t>
      </w:r>
      <w:r w:rsidRPr="00A6504A">
        <w:rPr>
          <w:i/>
          <w:color w:val="FF0000"/>
          <w:sz w:val="21"/>
          <w:szCs w:val="21"/>
          <w:lang w:val="en-US"/>
        </w:rPr>
        <w:t>(3)</w:t>
      </w:r>
      <w:r w:rsidR="004F2A71" w:rsidRPr="00A6504A">
        <w:rPr>
          <w:color w:val="FF0000"/>
          <w:sz w:val="21"/>
          <w:szCs w:val="21"/>
        </w:rPr>
        <w:t xml:space="preserve"> Năng lực cạnh tranh của doanh nghiệp và sản phẩm</w:t>
      </w:r>
      <w:bookmarkEnd w:id="52"/>
      <w:r w:rsidR="00A6504A">
        <w:rPr>
          <w:color w:val="FF0000"/>
          <w:sz w:val="21"/>
          <w:szCs w:val="21"/>
          <w:lang w:val="en-US"/>
        </w:rPr>
        <w:t>.</w:t>
      </w:r>
    </w:p>
    <w:p w:rsidR="004F2A71" w:rsidRPr="00A6504A" w:rsidRDefault="004F2A71" w:rsidP="00C4340A">
      <w:pPr>
        <w:pStyle w:val="Heading3"/>
        <w:spacing w:line="340" w:lineRule="exact"/>
        <w:ind w:firstLine="567"/>
        <w:rPr>
          <w:rFonts w:cs="Times New Roman"/>
          <w:sz w:val="21"/>
          <w:szCs w:val="21"/>
          <w:lang w:val="en-US"/>
        </w:rPr>
      </w:pPr>
      <w:bookmarkStart w:id="53" w:name="_Toc114575801"/>
      <w:bookmarkStart w:id="54" w:name="_Toc126932288"/>
      <w:r w:rsidRPr="00A6504A">
        <w:rPr>
          <w:rFonts w:cs="Times New Roman"/>
          <w:sz w:val="21"/>
          <w:szCs w:val="21"/>
          <w:lang w:val="en-US"/>
        </w:rPr>
        <w:t>2.</w:t>
      </w:r>
      <w:r w:rsidRPr="00A6504A">
        <w:rPr>
          <w:rFonts w:cs="Times New Roman"/>
          <w:sz w:val="21"/>
          <w:szCs w:val="21"/>
        </w:rPr>
        <w:t>2.2. Tiêu chí đánh giá chuyển dịch cơ cấu hàng xuất khẩu</w:t>
      </w:r>
      <w:bookmarkEnd w:id="53"/>
      <w:bookmarkEnd w:id="54"/>
    </w:p>
    <w:p w:rsidR="004F2A71" w:rsidRPr="00A6504A" w:rsidRDefault="004856C3" w:rsidP="00C4340A">
      <w:pPr>
        <w:spacing w:line="340" w:lineRule="exact"/>
        <w:ind w:firstLine="567"/>
        <w:jc w:val="both"/>
        <w:rPr>
          <w:color w:val="FF0000"/>
          <w:sz w:val="21"/>
          <w:szCs w:val="21"/>
          <w:lang w:val="en-US"/>
        </w:rPr>
      </w:pPr>
      <w:bookmarkStart w:id="55" w:name="_Toc114575803"/>
      <w:bookmarkStart w:id="56" w:name="_Toc114575802"/>
      <w:r w:rsidRPr="00A6504A">
        <w:rPr>
          <w:color w:val="FF0000"/>
          <w:sz w:val="21"/>
          <w:szCs w:val="21"/>
          <w:lang w:val="en-US"/>
        </w:rPr>
        <w:t xml:space="preserve">Tiêu chí đánh giá chuyển dịch cơ cấu xuất khẩu: </w:t>
      </w:r>
      <w:r w:rsidR="004F2A71" w:rsidRPr="00A6504A">
        <w:rPr>
          <w:color w:val="FF0000"/>
          <w:sz w:val="21"/>
          <w:szCs w:val="21"/>
        </w:rPr>
        <w:t>Chỉ số đánh giá về năng lực xuất khẩu hàng hóa</w:t>
      </w:r>
      <w:r w:rsidRPr="00A6504A">
        <w:rPr>
          <w:color w:val="FF0000"/>
          <w:sz w:val="21"/>
          <w:szCs w:val="21"/>
          <w:lang w:val="en-US"/>
        </w:rPr>
        <w:t xml:space="preserve">; </w:t>
      </w:r>
      <w:bookmarkEnd w:id="55"/>
      <w:r w:rsidR="004F2A71" w:rsidRPr="00A6504A">
        <w:rPr>
          <w:color w:val="FF0000"/>
          <w:spacing w:val="-8"/>
          <w:sz w:val="21"/>
          <w:szCs w:val="21"/>
        </w:rPr>
        <w:t>Mức độ chuyển dịch cơ cấu hàng XK theo qui mô và tốc độ tăng trưởng</w:t>
      </w:r>
      <w:bookmarkEnd w:id="56"/>
      <w:r w:rsidRPr="00A6504A">
        <w:rPr>
          <w:color w:val="FF0000"/>
          <w:spacing w:val="-8"/>
          <w:sz w:val="21"/>
          <w:szCs w:val="21"/>
          <w:lang w:val="en-US"/>
        </w:rPr>
        <w:t xml:space="preserve">; </w:t>
      </w:r>
      <w:bookmarkStart w:id="57" w:name="_Toc114575807"/>
      <w:r w:rsidR="004F2A71" w:rsidRPr="00A6504A">
        <w:rPr>
          <w:color w:val="FF0000"/>
          <w:sz w:val="21"/>
          <w:szCs w:val="21"/>
        </w:rPr>
        <w:t>Mức độ chuyển dịch cơ cấu hàng xuất khẩu theo chất lượng và giá trị gia tăng thương mại hàng hoá</w:t>
      </w:r>
      <w:bookmarkEnd w:id="57"/>
      <w:r w:rsidR="00A6504A">
        <w:rPr>
          <w:color w:val="FF0000"/>
          <w:sz w:val="21"/>
          <w:szCs w:val="21"/>
          <w:lang w:val="en-US"/>
        </w:rPr>
        <w:t>.</w:t>
      </w:r>
    </w:p>
    <w:p w:rsidR="004F2A71" w:rsidRPr="00A6504A" w:rsidRDefault="004F2A71" w:rsidP="004856C3">
      <w:pPr>
        <w:pStyle w:val="Heading2"/>
        <w:spacing w:line="340" w:lineRule="exact"/>
        <w:ind w:firstLine="567"/>
        <w:jc w:val="both"/>
        <w:rPr>
          <w:rFonts w:cs="Times New Roman"/>
          <w:sz w:val="21"/>
          <w:szCs w:val="21"/>
          <w:lang w:val="en-US"/>
        </w:rPr>
      </w:pPr>
      <w:bookmarkStart w:id="58" w:name="_Toc126932289"/>
      <w:r w:rsidRPr="00A6504A">
        <w:rPr>
          <w:rFonts w:cs="Times New Roman"/>
          <w:sz w:val="21"/>
          <w:szCs w:val="21"/>
        </w:rPr>
        <w:lastRenderedPageBreak/>
        <w:t>2.3. Kinh nghiệm chuyển dịch cơ cấu hàng xuất khẩu của một số quốc gia trên thế giới</w:t>
      </w:r>
      <w:r w:rsidRPr="00A6504A">
        <w:rPr>
          <w:rFonts w:cs="Times New Roman"/>
          <w:sz w:val="21"/>
          <w:szCs w:val="21"/>
          <w:lang w:val="en-US"/>
        </w:rPr>
        <w:t xml:space="preserve"> và bài học cho Việt Nam</w:t>
      </w:r>
      <w:bookmarkEnd w:id="58"/>
    </w:p>
    <w:p w:rsidR="004F2A71" w:rsidRPr="00A6504A" w:rsidRDefault="004856C3" w:rsidP="004856C3">
      <w:pPr>
        <w:spacing w:line="340" w:lineRule="exact"/>
        <w:ind w:firstLine="567"/>
        <w:jc w:val="both"/>
        <w:rPr>
          <w:i/>
          <w:sz w:val="21"/>
          <w:szCs w:val="21"/>
          <w:lang w:val="en-US"/>
        </w:rPr>
      </w:pPr>
      <w:r w:rsidRPr="00A6504A">
        <w:rPr>
          <w:sz w:val="21"/>
          <w:szCs w:val="21"/>
          <w:lang w:val="en-US"/>
        </w:rPr>
        <w:t xml:space="preserve">Luận </w:t>
      </w:r>
      <w:proofErr w:type="gramStart"/>
      <w:r w:rsidRPr="00A6504A">
        <w:rPr>
          <w:sz w:val="21"/>
          <w:szCs w:val="21"/>
          <w:lang w:val="en-US"/>
        </w:rPr>
        <w:t>án</w:t>
      </w:r>
      <w:proofErr w:type="gramEnd"/>
      <w:r w:rsidRPr="00A6504A">
        <w:rPr>
          <w:sz w:val="21"/>
          <w:szCs w:val="21"/>
          <w:lang w:val="en-US"/>
        </w:rPr>
        <w:t xml:space="preserve"> đã tìm hiểu kinh nghiệ</w:t>
      </w:r>
      <w:r w:rsidR="00F5196A">
        <w:rPr>
          <w:sz w:val="21"/>
          <w:szCs w:val="21"/>
          <w:lang w:val="en-US"/>
        </w:rPr>
        <w:t>m</w:t>
      </w:r>
      <w:r w:rsidRPr="00A6504A">
        <w:rPr>
          <w:sz w:val="21"/>
          <w:szCs w:val="21"/>
          <w:lang w:val="en-US"/>
        </w:rPr>
        <w:t xml:space="preserve"> chuyển dịch cơ cấu hàng hóa xuất khẩu của </w:t>
      </w:r>
      <w:r w:rsidR="004F2A71" w:rsidRPr="00A6504A">
        <w:rPr>
          <w:sz w:val="21"/>
          <w:szCs w:val="21"/>
        </w:rPr>
        <w:t>Belarus</w:t>
      </w:r>
      <w:r w:rsidRPr="00A6504A">
        <w:rPr>
          <w:sz w:val="21"/>
          <w:szCs w:val="21"/>
          <w:lang w:val="en-US"/>
        </w:rPr>
        <w:t>,</w:t>
      </w:r>
      <w:bookmarkStart w:id="59" w:name="_Toc114575811"/>
      <w:r w:rsidR="00F5196A">
        <w:rPr>
          <w:sz w:val="21"/>
          <w:szCs w:val="21"/>
          <w:lang w:val="en-US"/>
        </w:rPr>
        <w:t xml:space="preserve"> </w:t>
      </w:r>
      <w:r w:rsidR="004F2A71" w:rsidRPr="00A6504A">
        <w:rPr>
          <w:sz w:val="21"/>
          <w:szCs w:val="21"/>
        </w:rPr>
        <w:t>Malaysia</w:t>
      </w:r>
      <w:bookmarkEnd w:id="59"/>
      <w:r w:rsidRPr="00A6504A">
        <w:rPr>
          <w:sz w:val="21"/>
          <w:szCs w:val="21"/>
          <w:lang w:val="en-US"/>
        </w:rPr>
        <w:t xml:space="preserve">, </w:t>
      </w:r>
      <w:bookmarkStart w:id="60" w:name="_Toc114575812"/>
      <w:r w:rsidR="004F2A71" w:rsidRPr="00A6504A">
        <w:rPr>
          <w:sz w:val="21"/>
          <w:szCs w:val="21"/>
        </w:rPr>
        <w:t>Thái Lan</w:t>
      </w:r>
      <w:bookmarkEnd w:id="60"/>
      <w:r w:rsidRPr="00A6504A">
        <w:rPr>
          <w:sz w:val="21"/>
          <w:szCs w:val="21"/>
          <w:lang w:val="en-US"/>
        </w:rPr>
        <w:t xml:space="preserve"> và rút ra một số bài học kinh nghiệm đối với Nhà nước và doanh nghiệp trong chuyển dịch cơ cấu hàng hóa xuất khẩu sang thị trường Liên bang Nga.   </w:t>
      </w:r>
    </w:p>
    <w:p w:rsidR="004856C3" w:rsidRPr="00A6504A" w:rsidRDefault="004F2A71" w:rsidP="00A6504A">
      <w:pPr>
        <w:pStyle w:val="Heading1"/>
        <w:spacing w:line="340" w:lineRule="exact"/>
        <w:rPr>
          <w:rFonts w:cs="Times New Roman"/>
          <w:i/>
          <w:sz w:val="21"/>
          <w:szCs w:val="21"/>
          <w:lang w:val="en-US"/>
        </w:rPr>
      </w:pPr>
      <w:bookmarkStart w:id="61" w:name="page52"/>
      <w:bookmarkStart w:id="62" w:name="_Toc126932293"/>
      <w:bookmarkEnd w:id="61"/>
      <w:r w:rsidRPr="00A6504A">
        <w:rPr>
          <w:rFonts w:cs="Times New Roman"/>
          <w:i/>
          <w:sz w:val="21"/>
          <w:szCs w:val="21"/>
        </w:rPr>
        <w:t>CHƯƠNG 3:</w:t>
      </w:r>
    </w:p>
    <w:p w:rsidR="004F2A71" w:rsidRPr="00A6504A" w:rsidRDefault="004F2A71" w:rsidP="00A6504A">
      <w:pPr>
        <w:pStyle w:val="Heading1"/>
        <w:spacing w:line="340" w:lineRule="exact"/>
        <w:rPr>
          <w:rFonts w:cs="Times New Roman"/>
          <w:sz w:val="21"/>
          <w:szCs w:val="21"/>
          <w:lang w:val="en-US"/>
        </w:rPr>
      </w:pPr>
      <w:r w:rsidRPr="00A6504A">
        <w:rPr>
          <w:rFonts w:cs="Times New Roman"/>
          <w:sz w:val="21"/>
          <w:szCs w:val="21"/>
        </w:rPr>
        <w:t>THỰC TRẠNG CHUYỂN DỊCH CƠ CẤU HÀNG XUẤT KHẨU CỦA VIỆT NAM SANG THỊ TRƯỜNG LIÊN BANG NGA</w:t>
      </w:r>
      <w:r w:rsidRPr="00A6504A">
        <w:rPr>
          <w:rFonts w:cs="Times New Roman"/>
          <w:sz w:val="21"/>
          <w:szCs w:val="21"/>
          <w:lang w:val="en-US"/>
        </w:rPr>
        <w:t xml:space="preserve"> </w:t>
      </w:r>
      <w:r w:rsidR="00A6504A">
        <w:rPr>
          <w:rFonts w:cs="Times New Roman"/>
          <w:sz w:val="21"/>
          <w:szCs w:val="21"/>
          <w:lang w:val="en-US"/>
        </w:rPr>
        <w:t xml:space="preserve">                 </w:t>
      </w:r>
      <w:r w:rsidRPr="00A6504A">
        <w:rPr>
          <w:rFonts w:cs="Times New Roman"/>
          <w:sz w:val="21"/>
          <w:szCs w:val="21"/>
          <w:lang w:val="en-US"/>
        </w:rPr>
        <w:t>GIAI ĐOẠN 2016-2021</w:t>
      </w:r>
      <w:bookmarkEnd w:id="62"/>
    </w:p>
    <w:p w:rsidR="004F2A71" w:rsidRPr="00A6504A" w:rsidRDefault="004F2A71" w:rsidP="00C4340A">
      <w:pPr>
        <w:pStyle w:val="Heading2"/>
        <w:spacing w:line="340" w:lineRule="exact"/>
        <w:ind w:firstLine="567"/>
        <w:rPr>
          <w:rFonts w:cs="Times New Roman"/>
          <w:sz w:val="21"/>
          <w:szCs w:val="21"/>
          <w:lang w:val="en-US"/>
        </w:rPr>
      </w:pPr>
      <w:bookmarkStart w:id="63" w:name="_Toc126932294"/>
      <w:r w:rsidRPr="00A6504A">
        <w:rPr>
          <w:rFonts w:cs="Times New Roman"/>
          <w:sz w:val="21"/>
          <w:szCs w:val="21"/>
        </w:rPr>
        <w:t>3.1. Khái quát về thị trường Liên bang Nga</w:t>
      </w:r>
      <w:bookmarkEnd w:id="63"/>
    </w:p>
    <w:p w:rsidR="004F2A71" w:rsidRPr="00A6504A" w:rsidRDefault="004F2A71" w:rsidP="00C4340A">
      <w:pPr>
        <w:pStyle w:val="Heading3"/>
        <w:spacing w:line="340" w:lineRule="exact"/>
        <w:ind w:firstLine="567"/>
        <w:rPr>
          <w:rFonts w:cs="Times New Roman"/>
          <w:sz w:val="21"/>
          <w:szCs w:val="21"/>
          <w:lang w:val="en-US"/>
        </w:rPr>
      </w:pPr>
      <w:bookmarkStart w:id="64" w:name="_Toc126932295"/>
      <w:bookmarkStart w:id="65" w:name="_Toc114651125"/>
      <w:r w:rsidRPr="00A6504A">
        <w:rPr>
          <w:rFonts w:cs="Times New Roman"/>
          <w:sz w:val="21"/>
          <w:szCs w:val="21"/>
        </w:rPr>
        <w:t>3.1.</w:t>
      </w:r>
      <w:r w:rsidRPr="00A6504A">
        <w:rPr>
          <w:rFonts w:cs="Times New Roman"/>
          <w:sz w:val="21"/>
          <w:szCs w:val="21"/>
          <w:lang w:val="en-US"/>
        </w:rPr>
        <w:t>1</w:t>
      </w:r>
      <w:r w:rsidRPr="00A6504A">
        <w:rPr>
          <w:rFonts w:cs="Times New Roman"/>
          <w:sz w:val="21"/>
          <w:szCs w:val="21"/>
        </w:rPr>
        <w:t>. Đặc điểm thị trường Liên bang Nga</w:t>
      </w:r>
      <w:bookmarkEnd w:id="64"/>
    </w:p>
    <w:p w:rsidR="004F2A71" w:rsidRPr="00A6504A" w:rsidRDefault="004F2A71" w:rsidP="00C4340A">
      <w:pPr>
        <w:spacing w:line="340" w:lineRule="exact"/>
        <w:ind w:firstLine="567"/>
        <w:jc w:val="both"/>
        <w:rPr>
          <w:sz w:val="21"/>
          <w:szCs w:val="21"/>
        </w:rPr>
      </w:pPr>
      <w:r w:rsidRPr="00A6504A">
        <w:rPr>
          <w:sz w:val="21"/>
          <w:szCs w:val="21"/>
        </w:rPr>
        <w:t>Từ năm 2000 đến 20</w:t>
      </w:r>
      <w:r w:rsidRPr="00A6504A">
        <w:rPr>
          <w:sz w:val="21"/>
          <w:szCs w:val="21"/>
          <w:lang w:val="en-US"/>
        </w:rPr>
        <w:t>20</w:t>
      </w:r>
      <w:r w:rsidRPr="00A6504A">
        <w:rPr>
          <w:sz w:val="21"/>
          <w:szCs w:val="21"/>
        </w:rPr>
        <w:t xml:space="preserve">, nền kinh tế Liên bang Nga đang tăng trưởng khá ổn định. Tổng sản phẩm quốc nội (GDP) tăng cao, dự trữ ngoại hối tăng và thặng dư thương mại. Mức lạm phát vừa phải, tiền tệ ổn định, cải cách thuế tiến triển tốt và bước đầu có kết quả lạc quan, khung khổ pháp luật đang được hoàn thiện. </w:t>
      </w:r>
      <w:r w:rsidRPr="00A6504A">
        <w:rPr>
          <w:sz w:val="21"/>
          <w:szCs w:val="21"/>
          <w:lang w:val="en-US"/>
        </w:rPr>
        <w:t>Tính đến cuối năm 2021,</w:t>
      </w:r>
      <w:r w:rsidRPr="00A6504A">
        <w:rPr>
          <w:sz w:val="21"/>
          <w:szCs w:val="21"/>
        </w:rPr>
        <w:t xml:space="preserve"> Liên bang Nga là nền kinh tế lớn thứ 11 trên thế giới với tổng sản phẩm quốc nội đạt 4,</w:t>
      </w:r>
      <w:r w:rsidRPr="00A6504A">
        <w:rPr>
          <w:sz w:val="21"/>
          <w:szCs w:val="21"/>
          <w:lang w:val="en-US"/>
        </w:rPr>
        <w:t>8</w:t>
      </w:r>
      <w:r w:rsidRPr="00A6504A">
        <w:rPr>
          <w:sz w:val="21"/>
          <w:szCs w:val="21"/>
        </w:rPr>
        <w:t xml:space="preserve"> nghìn tỷ USD, với </w:t>
      </w:r>
      <w:proofErr w:type="gramStart"/>
      <w:r w:rsidRPr="00A6504A">
        <w:rPr>
          <w:sz w:val="21"/>
          <w:szCs w:val="21"/>
        </w:rPr>
        <w:t>thu</w:t>
      </w:r>
      <w:proofErr w:type="gramEnd"/>
      <w:r w:rsidRPr="00A6504A">
        <w:rPr>
          <w:sz w:val="21"/>
          <w:szCs w:val="21"/>
        </w:rPr>
        <w:t xml:space="preserve"> nhập bình quân đầu người là 11,5</w:t>
      </w:r>
      <w:r w:rsidRPr="00A6504A">
        <w:rPr>
          <w:sz w:val="21"/>
          <w:szCs w:val="21"/>
          <w:lang w:val="en-US"/>
        </w:rPr>
        <w:t>90</w:t>
      </w:r>
      <w:r w:rsidRPr="00A6504A">
        <w:rPr>
          <w:sz w:val="21"/>
          <w:szCs w:val="21"/>
        </w:rPr>
        <w:t xml:space="preserve"> USD. </w:t>
      </w:r>
    </w:p>
    <w:p w:rsidR="004F2A71" w:rsidRPr="00A6504A" w:rsidRDefault="004F2A71" w:rsidP="00C4340A">
      <w:pPr>
        <w:pStyle w:val="Heading3"/>
        <w:spacing w:line="340" w:lineRule="exact"/>
        <w:ind w:firstLine="567"/>
        <w:rPr>
          <w:rFonts w:cs="Times New Roman"/>
          <w:sz w:val="21"/>
          <w:szCs w:val="21"/>
          <w:lang w:val="en-US"/>
        </w:rPr>
      </w:pPr>
      <w:bookmarkStart w:id="66" w:name="_Toc126932296"/>
      <w:r w:rsidRPr="00A6504A">
        <w:rPr>
          <w:rFonts w:cs="Times New Roman"/>
          <w:sz w:val="21"/>
          <w:szCs w:val="21"/>
          <w:lang w:val="en-US"/>
        </w:rPr>
        <w:t>3.1.2.</w:t>
      </w:r>
      <w:r w:rsidRPr="00A6504A">
        <w:rPr>
          <w:rFonts w:cs="Times New Roman"/>
          <w:sz w:val="21"/>
          <w:szCs w:val="21"/>
        </w:rPr>
        <w:t xml:space="preserve"> Quan hệ thương mại Việt Nam - Liên bang Nga</w:t>
      </w:r>
      <w:bookmarkEnd w:id="65"/>
      <w:bookmarkEnd w:id="66"/>
      <w:r w:rsidRPr="00A6504A">
        <w:rPr>
          <w:rFonts w:cs="Times New Roman"/>
          <w:sz w:val="21"/>
          <w:szCs w:val="21"/>
        </w:rPr>
        <w:t xml:space="preserve"> </w:t>
      </w:r>
    </w:p>
    <w:p w:rsidR="004F2A71" w:rsidRPr="00A6504A" w:rsidRDefault="004F2A71" w:rsidP="008D46E8">
      <w:pPr>
        <w:spacing w:line="340" w:lineRule="exact"/>
        <w:ind w:firstLine="567"/>
        <w:jc w:val="both"/>
        <w:rPr>
          <w:sz w:val="21"/>
          <w:szCs w:val="21"/>
          <w:lang w:val="en-US"/>
        </w:rPr>
      </w:pPr>
      <w:r w:rsidRPr="00A6504A">
        <w:rPr>
          <w:sz w:val="21"/>
          <w:szCs w:val="21"/>
        </w:rPr>
        <w:t>Liên bang Nga thiết lập quan hệ ngoại giao chính thức với Việt Nam ngày 30</w:t>
      </w:r>
      <w:r w:rsidRPr="00A6504A">
        <w:rPr>
          <w:sz w:val="21"/>
          <w:szCs w:val="21"/>
          <w:lang w:val="en-US"/>
        </w:rPr>
        <w:t>/0</w:t>
      </w:r>
      <w:r w:rsidRPr="00A6504A">
        <w:rPr>
          <w:sz w:val="21"/>
          <w:szCs w:val="21"/>
        </w:rPr>
        <w:t>1</w:t>
      </w:r>
      <w:r w:rsidRPr="00A6504A">
        <w:rPr>
          <w:sz w:val="21"/>
          <w:szCs w:val="21"/>
          <w:lang w:val="en-US"/>
        </w:rPr>
        <w:t>/</w:t>
      </w:r>
      <w:r w:rsidRPr="00A6504A">
        <w:rPr>
          <w:sz w:val="21"/>
          <w:szCs w:val="21"/>
        </w:rPr>
        <w:t xml:space="preserve">1950. </w:t>
      </w:r>
      <w:r w:rsidR="008D46E8" w:rsidRPr="00A6504A">
        <w:rPr>
          <w:sz w:val="21"/>
          <w:szCs w:val="21"/>
          <w:lang w:val="en-US"/>
        </w:rPr>
        <w:t xml:space="preserve">Hiệp định thương mại tự do Việt Nam và </w:t>
      </w:r>
      <w:r w:rsidR="00A6504A">
        <w:rPr>
          <w:sz w:val="21"/>
          <w:szCs w:val="21"/>
          <w:lang w:val="en-US"/>
        </w:rPr>
        <w:t>Liên minh kinh tế Á - Âu</w:t>
      </w:r>
      <w:r w:rsidR="008D46E8" w:rsidRPr="00A6504A">
        <w:rPr>
          <w:sz w:val="21"/>
          <w:szCs w:val="21"/>
          <w:lang w:val="en-US"/>
        </w:rPr>
        <w:t xml:space="preserve"> </w:t>
      </w:r>
      <w:r w:rsidRPr="00A6504A">
        <w:rPr>
          <w:sz w:val="21"/>
          <w:szCs w:val="21"/>
        </w:rPr>
        <w:t>được ký kết vào ngày 29/05/2015 và có hiệu lực từ ngày 5/10/2016.</w:t>
      </w:r>
      <w:r w:rsidR="008D46E8" w:rsidRPr="00A6504A">
        <w:rPr>
          <w:sz w:val="21"/>
          <w:szCs w:val="21"/>
          <w:lang w:val="en-US"/>
        </w:rPr>
        <w:t xml:space="preserve"> </w:t>
      </w:r>
      <w:r w:rsidRPr="00A6504A">
        <w:rPr>
          <w:sz w:val="21"/>
          <w:szCs w:val="21"/>
        </w:rPr>
        <w:t>Tháng 11 năm 2021, nguyên thủ quốc gia hai nước đã ra “</w:t>
      </w:r>
      <w:r w:rsidRPr="00A6504A">
        <w:rPr>
          <w:bCs/>
          <w:sz w:val="21"/>
          <w:szCs w:val="21"/>
        </w:rPr>
        <w:t xml:space="preserve">Tuyên bố chung về Tầm nhìn quan hệ đối tác chiến lược toàn diện giữa Việt Nam và Liên bang Nga đến năm 2030”. </w:t>
      </w:r>
      <w:r w:rsidR="008D46E8" w:rsidRPr="00A6504A">
        <w:rPr>
          <w:bCs/>
          <w:sz w:val="21"/>
          <w:szCs w:val="21"/>
          <w:lang w:val="en-US"/>
        </w:rPr>
        <w:t xml:space="preserve">Thực trạng quan hệ thương mại giữa Việt Nam và Liên bang Nga được thể hiện ở Bảng sau: </w:t>
      </w:r>
    </w:p>
    <w:p w:rsidR="004F2A71" w:rsidRPr="00A6504A" w:rsidRDefault="004F2A71" w:rsidP="008D46E8">
      <w:pPr>
        <w:pStyle w:val="Caption"/>
        <w:spacing w:after="0" w:line="340" w:lineRule="exact"/>
        <w:jc w:val="center"/>
        <w:rPr>
          <w:color w:val="auto"/>
          <w:sz w:val="21"/>
          <w:szCs w:val="21"/>
          <w:lang w:val="en-US"/>
        </w:rPr>
      </w:pPr>
      <w:bookmarkStart w:id="67" w:name="_Toc122598505"/>
      <w:r w:rsidRPr="00A6504A">
        <w:rPr>
          <w:color w:val="auto"/>
          <w:sz w:val="21"/>
          <w:szCs w:val="21"/>
        </w:rPr>
        <w:lastRenderedPageBreak/>
        <w:t>Bảng 3.</w:t>
      </w:r>
      <w:r w:rsidR="008D46E8" w:rsidRPr="00A6504A">
        <w:rPr>
          <w:color w:val="auto"/>
          <w:sz w:val="21"/>
          <w:szCs w:val="21"/>
          <w:lang w:val="en-US"/>
        </w:rPr>
        <w:t>1</w:t>
      </w:r>
      <w:r w:rsidRPr="00A6504A">
        <w:rPr>
          <w:color w:val="auto"/>
          <w:sz w:val="21"/>
          <w:szCs w:val="21"/>
          <w:lang w:val="en-US"/>
        </w:rPr>
        <w:t>.</w:t>
      </w:r>
      <w:r w:rsidRPr="00A6504A">
        <w:rPr>
          <w:color w:val="auto"/>
          <w:sz w:val="21"/>
          <w:szCs w:val="21"/>
        </w:rPr>
        <w:t xml:space="preserve"> Kim ngạch xuất nhập khẩu và cán cân thương mại giữa Việt Nam với Liên Bang Nga giai đoạn 2010- 202</w:t>
      </w:r>
      <w:r w:rsidRPr="00A6504A">
        <w:rPr>
          <w:color w:val="auto"/>
          <w:sz w:val="21"/>
          <w:szCs w:val="21"/>
          <w:lang w:val="en-US"/>
        </w:rPr>
        <w:t>1</w:t>
      </w:r>
      <w:bookmarkEnd w:id="67"/>
    </w:p>
    <w:tbl>
      <w:tblPr>
        <w:tblW w:w="4919" w:type="pct"/>
        <w:tblInd w:w="108" w:type="dxa"/>
        <w:tblCellMar>
          <w:top w:w="28" w:type="dxa"/>
          <w:left w:w="28" w:type="dxa"/>
          <w:bottom w:w="28" w:type="dxa"/>
          <w:right w:w="28" w:type="dxa"/>
        </w:tblCellMar>
        <w:tblLook w:val="0000" w:firstRow="0" w:lastRow="0" w:firstColumn="0" w:lastColumn="0" w:noHBand="0" w:noVBand="0"/>
      </w:tblPr>
      <w:tblGrid>
        <w:gridCol w:w="796"/>
        <w:gridCol w:w="940"/>
        <w:gridCol w:w="675"/>
        <w:gridCol w:w="851"/>
        <w:gridCol w:w="852"/>
        <w:gridCol w:w="739"/>
        <w:gridCol w:w="633"/>
        <w:gridCol w:w="1042"/>
      </w:tblGrid>
      <w:tr w:rsidR="004F2A71" w:rsidRPr="00A6504A" w:rsidTr="004F2A71">
        <w:trPr>
          <w:trHeight w:val="155"/>
        </w:trPr>
        <w:tc>
          <w:tcPr>
            <w:tcW w:w="796" w:type="dxa"/>
            <w:vMerge w:val="restart"/>
            <w:tcBorders>
              <w:top w:val="single" w:sz="8" w:space="0" w:color="auto"/>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rsidR="004F2A71" w:rsidRPr="00A6504A" w:rsidRDefault="004F2A71" w:rsidP="004856C3">
            <w:pPr>
              <w:spacing w:line="340" w:lineRule="exact"/>
              <w:jc w:val="center"/>
              <w:rPr>
                <w:sz w:val="21"/>
                <w:szCs w:val="21"/>
              </w:rPr>
            </w:pPr>
            <w:r w:rsidRPr="00A6504A">
              <w:rPr>
                <w:b/>
                <w:bCs/>
                <w:sz w:val="21"/>
                <w:szCs w:val="21"/>
              </w:rPr>
              <w:t xml:space="preserve">Năm </w:t>
            </w:r>
          </w:p>
        </w:tc>
        <w:tc>
          <w:tcPr>
            <w:tcW w:w="1615"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4F2A71" w:rsidRPr="00A6504A" w:rsidRDefault="004F2A71" w:rsidP="004856C3">
            <w:pPr>
              <w:spacing w:line="340" w:lineRule="exact"/>
              <w:jc w:val="center"/>
              <w:rPr>
                <w:sz w:val="21"/>
                <w:szCs w:val="21"/>
              </w:rPr>
            </w:pPr>
            <w:r w:rsidRPr="00A6504A">
              <w:rPr>
                <w:b/>
                <w:bCs/>
                <w:sz w:val="21"/>
                <w:szCs w:val="21"/>
              </w:rPr>
              <w:t>Xuất khẩu</w:t>
            </w:r>
          </w:p>
        </w:tc>
        <w:tc>
          <w:tcPr>
            <w:tcW w:w="1703" w:type="dxa"/>
            <w:gridSpan w:val="2"/>
            <w:tcBorders>
              <w:top w:val="single" w:sz="8" w:space="0" w:color="auto"/>
              <w:left w:val="nil"/>
              <w:bottom w:val="single" w:sz="8" w:space="0" w:color="auto"/>
              <w:right w:val="single" w:sz="4" w:space="0" w:color="auto"/>
            </w:tcBorders>
            <w:shd w:val="clear" w:color="auto" w:fill="auto"/>
            <w:noWrap/>
            <w:tcMar>
              <w:top w:w="0" w:type="dxa"/>
              <w:left w:w="108" w:type="dxa"/>
              <w:bottom w:w="0" w:type="dxa"/>
              <w:right w:w="108" w:type="dxa"/>
            </w:tcMar>
            <w:vAlign w:val="center"/>
          </w:tcPr>
          <w:p w:rsidR="004F2A71" w:rsidRPr="00A6504A" w:rsidRDefault="004F2A71" w:rsidP="004856C3">
            <w:pPr>
              <w:spacing w:line="340" w:lineRule="exact"/>
              <w:jc w:val="center"/>
              <w:rPr>
                <w:sz w:val="21"/>
                <w:szCs w:val="21"/>
              </w:rPr>
            </w:pPr>
            <w:r w:rsidRPr="00A6504A">
              <w:rPr>
                <w:b/>
                <w:bCs/>
                <w:sz w:val="21"/>
                <w:szCs w:val="21"/>
              </w:rPr>
              <w:t>Nhập khẩu</w:t>
            </w:r>
          </w:p>
        </w:tc>
        <w:tc>
          <w:tcPr>
            <w:tcW w:w="1559" w:type="dxa"/>
            <w:gridSpan w:val="2"/>
            <w:tcBorders>
              <w:top w:val="single" w:sz="4" w:space="0" w:color="auto"/>
              <w:left w:val="single" w:sz="4" w:space="0" w:color="auto"/>
              <w:bottom w:val="single" w:sz="4" w:space="0" w:color="auto"/>
              <w:right w:val="single" w:sz="4" w:space="0" w:color="auto"/>
            </w:tcBorders>
          </w:tcPr>
          <w:p w:rsidR="004F2A71" w:rsidRPr="00A6504A" w:rsidRDefault="004F2A71" w:rsidP="004856C3">
            <w:pPr>
              <w:spacing w:line="340" w:lineRule="exact"/>
              <w:jc w:val="center"/>
              <w:rPr>
                <w:b/>
                <w:bCs/>
                <w:sz w:val="21"/>
                <w:szCs w:val="21"/>
              </w:rPr>
            </w:pPr>
            <w:r w:rsidRPr="00A6504A">
              <w:rPr>
                <w:b/>
                <w:bCs/>
                <w:sz w:val="21"/>
                <w:szCs w:val="21"/>
              </w:rPr>
              <w:t>Tổng kim ngạch</w:t>
            </w:r>
          </w:p>
        </w:tc>
        <w:tc>
          <w:tcPr>
            <w:tcW w:w="1042" w:type="dxa"/>
            <w:vMerge w:val="restart"/>
            <w:tcBorders>
              <w:top w:val="single" w:sz="4" w:space="0" w:color="auto"/>
              <w:left w:val="single" w:sz="4" w:space="0" w:color="auto"/>
              <w:bottom w:val="single" w:sz="4" w:space="0" w:color="auto"/>
              <w:right w:val="single" w:sz="4" w:space="0" w:color="auto"/>
            </w:tcBorders>
          </w:tcPr>
          <w:p w:rsidR="004F2A71" w:rsidRPr="00A6504A" w:rsidRDefault="004F2A71" w:rsidP="004856C3">
            <w:pPr>
              <w:spacing w:line="340" w:lineRule="exact"/>
              <w:jc w:val="center"/>
              <w:rPr>
                <w:b/>
                <w:bCs/>
                <w:sz w:val="21"/>
                <w:szCs w:val="21"/>
              </w:rPr>
            </w:pPr>
            <w:r w:rsidRPr="00A6504A">
              <w:rPr>
                <w:b/>
                <w:bCs/>
                <w:sz w:val="21"/>
                <w:szCs w:val="21"/>
              </w:rPr>
              <w:t xml:space="preserve">Cán cân Thương mại </w:t>
            </w:r>
            <w:r w:rsidRPr="00A6504A">
              <w:rPr>
                <w:bCs/>
                <w:i/>
                <w:sz w:val="21"/>
                <w:szCs w:val="21"/>
              </w:rPr>
              <w:t>(Triệu USD)</w:t>
            </w:r>
          </w:p>
        </w:tc>
      </w:tr>
      <w:tr w:rsidR="004F2A71" w:rsidRPr="00A6504A" w:rsidTr="004F2A71">
        <w:trPr>
          <w:trHeight w:val="419"/>
        </w:trPr>
        <w:tc>
          <w:tcPr>
            <w:tcW w:w="796" w:type="dxa"/>
            <w:vMerge/>
            <w:tcBorders>
              <w:top w:val="single" w:sz="8" w:space="0" w:color="auto"/>
              <w:left w:val="single" w:sz="8" w:space="0" w:color="auto"/>
              <w:bottom w:val="single" w:sz="4" w:space="0" w:color="auto"/>
              <w:right w:val="single" w:sz="8" w:space="0" w:color="auto"/>
            </w:tcBorders>
            <w:shd w:val="clear" w:color="auto" w:fill="auto"/>
            <w:vAlign w:val="center"/>
          </w:tcPr>
          <w:p w:rsidR="004F2A71" w:rsidRPr="00A6504A" w:rsidRDefault="004F2A71" w:rsidP="004856C3">
            <w:pPr>
              <w:spacing w:line="340" w:lineRule="exact"/>
              <w:rPr>
                <w:sz w:val="21"/>
                <w:szCs w:val="21"/>
              </w:rPr>
            </w:pPr>
          </w:p>
        </w:tc>
        <w:tc>
          <w:tcPr>
            <w:tcW w:w="940" w:type="dxa"/>
            <w:tcBorders>
              <w:top w:val="nil"/>
              <w:left w:val="nil"/>
              <w:bottom w:val="single" w:sz="4" w:space="0" w:color="auto"/>
              <w:right w:val="single" w:sz="8" w:space="0" w:color="auto"/>
            </w:tcBorders>
            <w:shd w:val="clear" w:color="auto" w:fill="auto"/>
            <w:vAlign w:val="center"/>
          </w:tcPr>
          <w:p w:rsidR="004F2A71" w:rsidRPr="00A6504A" w:rsidRDefault="004F2A71" w:rsidP="004856C3">
            <w:pPr>
              <w:spacing w:line="340" w:lineRule="exact"/>
              <w:jc w:val="center"/>
              <w:rPr>
                <w:i/>
                <w:sz w:val="21"/>
                <w:szCs w:val="21"/>
              </w:rPr>
            </w:pPr>
            <w:r w:rsidRPr="00A6504A">
              <w:rPr>
                <w:bCs/>
                <w:i/>
                <w:sz w:val="21"/>
                <w:szCs w:val="21"/>
              </w:rPr>
              <w:t xml:space="preserve">Kim ngạch </w:t>
            </w:r>
            <w:r w:rsidRPr="00A6504A">
              <w:rPr>
                <w:bCs/>
                <w:i/>
                <w:sz w:val="21"/>
                <w:szCs w:val="21"/>
              </w:rPr>
              <w:br/>
              <w:t>(Triệu USD)</w:t>
            </w:r>
          </w:p>
        </w:tc>
        <w:tc>
          <w:tcPr>
            <w:tcW w:w="675" w:type="dxa"/>
            <w:tcBorders>
              <w:top w:val="nil"/>
              <w:left w:val="nil"/>
              <w:bottom w:val="single" w:sz="4" w:space="0" w:color="auto"/>
              <w:right w:val="single" w:sz="8" w:space="0" w:color="auto"/>
            </w:tcBorders>
            <w:shd w:val="clear" w:color="auto" w:fill="auto"/>
            <w:vAlign w:val="center"/>
          </w:tcPr>
          <w:p w:rsidR="004F2A71" w:rsidRPr="00A6504A" w:rsidRDefault="004F2A71" w:rsidP="004856C3">
            <w:pPr>
              <w:spacing w:line="340" w:lineRule="exact"/>
              <w:jc w:val="center"/>
              <w:rPr>
                <w:i/>
                <w:sz w:val="21"/>
                <w:szCs w:val="21"/>
              </w:rPr>
            </w:pPr>
            <w:r w:rsidRPr="00A6504A">
              <w:rPr>
                <w:bCs/>
                <w:i/>
                <w:sz w:val="21"/>
                <w:szCs w:val="21"/>
              </w:rPr>
              <w:t>Tăng trưởng (%)</w:t>
            </w:r>
          </w:p>
        </w:tc>
        <w:tc>
          <w:tcPr>
            <w:tcW w:w="851" w:type="dxa"/>
            <w:tcBorders>
              <w:top w:val="nil"/>
              <w:left w:val="nil"/>
              <w:bottom w:val="single" w:sz="4" w:space="0" w:color="auto"/>
              <w:right w:val="single" w:sz="4" w:space="0" w:color="auto"/>
            </w:tcBorders>
            <w:vAlign w:val="center"/>
          </w:tcPr>
          <w:p w:rsidR="004F2A71" w:rsidRPr="00A6504A" w:rsidRDefault="004F2A71" w:rsidP="004856C3">
            <w:pPr>
              <w:spacing w:line="340" w:lineRule="exact"/>
              <w:jc w:val="center"/>
              <w:rPr>
                <w:i/>
                <w:sz w:val="21"/>
                <w:szCs w:val="21"/>
              </w:rPr>
            </w:pPr>
            <w:r w:rsidRPr="00A6504A">
              <w:rPr>
                <w:bCs/>
                <w:i/>
                <w:sz w:val="21"/>
                <w:szCs w:val="21"/>
              </w:rPr>
              <w:t>Kim ngạch</w:t>
            </w:r>
            <w:r w:rsidRPr="00A6504A">
              <w:rPr>
                <w:bCs/>
                <w:i/>
                <w:sz w:val="21"/>
                <w:szCs w:val="21"/>
              </w:rPr>
              <w:br/>
              <w:t> (Triệu USD)</w:t>
            </w:r>
          </w:p>
        </w:tc>
        <w:tc>
          <w:tcPr>
            <w:tcW w:w="85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F2A71" w:rsidRPr="00A6504A" w:rsidRDefault="004F2A71" w:rsidP="004856C3">
            <w:pPr>
              <w:spacing w:line="340" w:lineRule="exact"/>
              <w:jc w:val="center"/>
              <w:rPr>
                <w:i/>
                <w:sz w:val="21"/>
                <w:szCs w:val="21"/>
              </w:rPr>
            </w:pPr>
            <w:r w:rsidRPr="00A6504A">
              <w:rPr>
                <w:bCs/>
                <w:i/>
                <w:sz w:val="21"/>
                <w:szCs w:val="21"/>
              </w:rPr>
              <w:t>Tăng trưởng (%)</w:t>
            </w:r>
          </w:p>
        </w:tc>
        <w:tc>
          <w:tcPr>
            <w:tcW w:w="820" w:type="dxa"/>
            <w:tcBorders>
              <w:top w:val="single" w:sz="4" w:space="0" w:color="auto"/>
              <w:left w:val="single" w:sz="4" w:space="0" w:color="auto"/>
              <w:bottom w:val="single" w:sz="4" w:space="0" w:color="auto"/>
              <w:right w:val="single" w:sz="4" w:space="0" w:color="auto"/>
            </w:tcBorders>
            <w:vAlign w:val="center"/>
          </w:tcPr>
          <w:p w:rsidR="004F2A71" w:rsidRPr="00A6504A" w:rsidRDefault="004F2A71" w:rsidP="004856C3">
            <w:pPr>
              <w:spacing w:line="340" w:lineRule="exact"/>
              <w:jc w:val="center"/>
              <w:rPr>
                <w:i/>
                <w:sz w:val="21"/>
                <w:szCs w:val="21"/>
              </w:rPr>
            </w:pPr>
            <w:r w:rsidRPr="00A6504A">
              <w:rPr>
                <w:bCs/>
                <w:i/>
                <w:sz w:val="21"/>
                <w:szCs w:val="21"/>
              </w:rPr>
              <w:t>Kim ngạch</w:t>
            </w:r>
            <w:r w:rsidRPr="00A6504A">
              <w:rPr>
                <w:bCs/>
                <w:i/>
                <w:sz w:val="21"/>
                <w:szCs w:val="21"/>
              </w:rPr>
              <w:br/>
              <w:t> (Triệu USD)</w:t>
            </w:r>
          </w:p>
        </w:tc>
        <w:tc>
          <w:tcPr>
            <w:tcW w:w="738" w:type="dxa"/>
            <w:tcBorders>
              <w:top w:val="single" w:sz="4" w:space="0" w:color="auto"/>
              <w:left w:val="single" w:sz="4" w:space="0" w:color="auto"/>
              <w:bottom w:val="single" w:sz="4" w:space="0" w:color="auto"/>
              <w:right w:val="single" w:sz="4" w:space="0" w:color="auto"/>
            </w:tcBorders>
            <w:vAlign w:val="center"/>
          </w:tcPr>
          <w:p w:rsidR="004F2A71" w:rsidRPr="00A6504A" w:rsidRDefault="004F2A71" w:rsidP="004856C3">
            <w:pPr>
              <w:spacing w:line="340" w:lineRule="exact"/>
              <w:jc w:val="center"/>
              <w:rPr>
                <w:i/>
                <w:sz w:val="21"/>
                <w:szCs w:val="21"/>
              </w:rPr>
            </w:pPr>
            <w:r w:rsidRPr="00A6504A">
              <w:rPr>
                <w:bCs/>
                <w:i/>
                <w:sz w:val="21"/>
                <w:szCs w:val="21"/>
              </w:rPr>
              <w:t>Tăng trưởng (%)</w:t>
            </w:r>
          </w:p>
        </w:tc>
        <w:tc>
          <w:tcPr>
            <w:tcW w:w="1042"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F2A71" w:rsidRPr="00A6504A" w:rsidRDefault="004F2A71" w:rsidP="004856C3">
            <w:pPr>
              <w:spacing w:line="340" w:lineRule="exact"/>
              <w:jc w:val="center"/>
              <w:rPr>
                <w:sz w:val="21"/>
                <w:szCs w:val="21"/>
              </w:rPr>
            </w:pPr>
          </w:p>
        </w:tc>
      </w:tr>
      <w:tr w:rsidR="004F2A71" w:rsidRPr="00A6504A" w:rsidTr="004F2A71">
        <w:trPr>
          <w:trHeight w:val="162"/>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2A71" w:rsidRPr="00A6504A" w:rsidRDefault="004F2A71" w:rsidP="004856C3">
            <w:pPr>
              <w:spacing w:line="340" w:lineRule="exact"/>
              <w:jc w:val="center"/>
              <w:rPr>
                <w:b/>
                <w:sz w:val="21"/>
                <w:szCs w:val="21"/>
              </w:rPr>
            </w:pPr>
            <w:r w:rsidRPr="00A6504A">
              <w:rPr>
                <w:b/>
                <w:sz w:val="21"/>
                <w:szCs w:val="21"/>
              </w:rPr>
              <w:t>2010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829,70</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center"/>
              <w:rPr>
                <w:sz w:val="21"/>
                <w:szCs w:val="21"/>
              </w:rPr>
            </w:pPr>
            <w:r w:rsidRPr="00A6504A">
              <w:rPr>
                <w:sz w:val="21"/>
                <w:szCs w:val="21"/>
              </w:rPr>
              <w:t>-</w:t>
            </w:r>
          </w:p>
        </w:tc>
        <w:tc>
          <w:tcPr>
            <w:tcW w:w="851"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999,10</w:t>
            </w:r>
          </w:p>
        </w:tc>
        <w:tc>
          <w:tcPr>
            <w:tcW w:w="8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center"/>
              <w:rPr>
                <w:sz w:val="21"/>
                <w:szCs w:val="21"/>
              </w:rPr>
            </w:pPr>
            <w:r w:rsidRPr="00A6504A">
              <w:rPr>
                <w:sz w:val="21"/>
                <w:szCs w:val="21"/>
              </w:rPr>
              <w:t>-</w:t>
            </w:r>
          </w:p>
        </w:tc>
        <w:tc>
          <w:tcPr>
            <w:tcW w:w="820"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1828,80</w:t>
            </w:r>
          </w:p>
        </w:tc>
        <w:tc>
          <w:tcPr>
            <w:tcW w:w="738"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center"/>
              <w:rPr>
                <w:sz w:val="21"/>
                <w:szCs w:val="21"/>
              </w:rPr>
            </w:pPr>
            <w:r w:rsidRPr="00A6504A">
              <w:rPr>
                <w:sz w:val="21"/>
                <w:szCs w:val="21"/>
              </w:rPr>
              <w:t>-</w:t>
            </w: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-169,40</w:t>
            </w:r>
          </w:p>
        </w:tc>
      </w:tr>
      <w:tr w:rsidR="004F2A71" w:rsidRPr="00A6504A" w:rsidTr="004F2A71">
        <w:trPr>
          <w:trHeight w:val="162"/>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2A71" w:rsidRPr="00A6504A" w:rsidRDefault="004F2A71" w:rsidP="004856C3">
            <w:pPr>
              <w:spacing w:line="340" w:lineRule="exact"/>
              <w:jc w:val="center"/>
              <w:rPr>
                <w:b/>
                <w:sz w:val="21"/>
                <w:szCs w:val="21"/>
              </w:rPr>
            </w:pPr>
            <w:r w:rsidRPr="00A6504A">
              <w:rPr>
                <w:b/>
                <w:sz w:val="21"/>
                <w:szCs w:val="21"/>
              </w:rPr>
              <w:t>2011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1287,32</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55,16</w:t>
            </w:r>
          </w:p>
        </w:tc>
        <w:tc>
          <w:tcPr>
            <w:tcW w:w="851"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694,01</w:t>
            </w:r>
          </w:p>
        </w:tc>
        <w:tc>
          <w:tcPr>
            <w:tcW w:w="8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-30,54</w:t>
            </w:r>
          </w:p>
        </w:tc>
        <w:tc>
          <w:tcPr>
            <w:tcW w:w="820"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1981,34</w:t>
            </w:r>
          </w:p>
        </w:tc>
        <w:tc>
          <w:tcPr>
            <w:tcW w:w="738"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8,34</w:t>
            </w: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593,31</w:t>
            </w:r>
          </w:p>
        </w:tc>
      </w:tr>
      <w:tr w:rsidR="004F2A71" w:rsidRPr="00A6504A" w:rsidTr="004F2A71">
        <w:trPr>
          <w:trHeight w:val="162"/>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2A71" w:rsidRPr="00A6504A" w:rsidRDefault="004F2A71" w:rsidP="004856C3">
            <w:pPr>
              <w:spacing w:line="340" w:lineRule="exact"/>
              <w:jc w:val="center"/>
              <w:rPr>
                <w:b/>
                <w:sz w:val="21"/>
                <w:szCs w:val="21"/>
              </w:rPr>
            </w:pPr>
            <w:r w:rsidRPr="00A6504A">
              <w:rPr>
                <w:b/>
                <w:sz w:val="21"/>
                <w:szCs w:val="21"/>
              </w:rPr>
              <w:t>2012</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1617,85</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25,68</w:t>
            </w:r>
          </w:p>
        </w:tc>
        <w:tc>
          <w:tcPr>
            <w:tcW w:w="851"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829,37</w:t>
            </w:r>
          </w:p>
        </w:tc>
        <w:tc>
          <w:tcPr>
            <w:tcW w:w="8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19,50</w:t>
            </w:r>
          </w:p>
        </w:tc>
        <w:tc>
          <w:tcPr>
            <w:tcW w:w="820"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2447,22</w:t>
            </w:r>
          </w:p>
        </w:tc>
        <w:tc>
          <w:tcPr>
            <w:tcW w:w="738"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23,51</w:t>
            </w: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788,48</w:t>
            </w:r>
          </w:p>
        </w:tc>
      </w:tr>
      <w:tr w:rsidR="004F2A71" w:rsidRPr="00A6504A" w:rsidTr="004F2A71">
        <w:trPr>
          <w:trHeight w:val="162"/>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2A71" w:rsidRPr="00A6504A" w:rsidRDefault="004F2A71" w:rsidP="004856C3">
            <w:pPr>
              <w:spacing w:line="340" w:lineRule="exact"/>
              <w:jc w:val="center"/>
              <w:rPr>
                <w:b/>
                <w:sz w:val="21"/>
                <w:szCs w:val="21"/>
              </w:rPr>
            </w:pPr>
            <w:r w:rsidRPr="00A6504A">
              <w:rPr>
                <w:b/>
                <w:sz w:val="21"/>
                <w:szCs w:val="21"/>
              </w:rPr>
              <w:t>2013</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1921,17</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18,75</w:t>
            </w:r>
          </w:p>
        </w:tc>
        <w:tc>
          <w:tcPr>
            <w:tcW w:w="851"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855,13</w:t>
            </w:r>
          </w:p>
        </w:tc>
        <w:tc>
          <w:tcPr>
            <w:tcW w:w="8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3,11</w:t>
            </w:r>
          </w:p>
        </w:tc>
        <w:tc>
          <w:tcPr>
            <w:tcW w:w="820"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2776,29</w:t>
            </w:r>
          </w:p>
        </w:tc>
        <w:tc>
          <w:tcPr>
            <w:tcW w:w="738"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13,45</w:t>
            </w: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1066,04</w:t>
            </w:r>
          </w:p>
        </w:tc>
      </w:tr>
      <w:tr w:rsidR="004F2A71" w:rsidRPr="00A6504A" w:rsidTr="004F2A71">
        <w:trPr>
          <w:trHeight w:val="162"/>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2A71" w:rsidRPr="00A6504A" w:rsidRDefault="004F2A71" w:rsidP="004856C3">
            <w:pPr>
              <w:spacing w:line="340" w:lineRule="exact"/>
              <w:jc w:val="center"/>
              <w:rPr>
                <w:b/>
                <w:sz w:val="21"/>
                <w:szCs w:val="21"/>
              </w:rPr>
            </w:pPr>
            <w:r w:rsidRPr="00A6504A">
              <w:rPr>
                <w:b/>
                <w:sz w:val="21"/>
                <w:szCs w:val="21"/>
              </w:rPr>
              <w:t>2014</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1724,91</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-10,22</w:t>
            </w:r>
          </w:p>
        </w:tc>
        <w:tc>
          <w:tcPr>
            <w:tcW w:w="851"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826,71</w:t>
            </w:r>
          </w:p>
        </w:tc>
        <w:tc>
          <w:tcPr>
            <w:tcW w:w="8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-3,32</w:t>
            </w:r>
          </w:p>
        </w:tc>
        <w:tc>
          <w:tcPr>
            <w:tcW w:w="820"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2551,62</w:t>
            </w:r>
          </w:p>
        </w:tc>
        <w:tc>
          <w:tcPr>
            <w:tcW w:w="738"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-8,09</w:t>
            </w: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898,20</w:t>
            </w:r>
          </w:p>
        </w:tc>
      </w:tr>
      <w:tr w:rsidR="004F2A71" w:rsidRPr="00A6504A" w:rsidTr="004F2A71">
        <w:trPr>
          <w:trHeight w:val="162"/>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2A71" w:rsidRPr="00A6504A" w:rsidRDefault="004F2A71" w:rsidP="004856C3">
            <w:pPr>
              <w:spacing w:line="340" w:lineRule="exact"/>
              <w:jc w:val="center"/>
              <w:rPr>
                <w:b/>
                <w:sz w:val="21"/>
                <w:szCs w:val="21"/>
              </w:rPr>
            </w:pPr>
            <w:r w:rsidRPr="00A6504A">
              <w:rPr>
                <w:b/>
                <w:sz w:val="21"/>
                <w:szCs w:val="21"/>
              </w:rPr>
              <w:t>2015</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1438,34</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-16,61</w:t>
            </w:r>
          </w:p>
        </w:tc>
        <w:tc>
          <w:tcPr>
            <w:tcW w:w="851"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741,78</w:t>
            </w:r>
          </w:p>
        </w:tc>
        <w:tc>
          <w:tcPr>
            <w:tcW w:w="8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-10,27</w:t>
            </w:r>
          </w:p>
        </w:tc>
        <w:tc>
          <w:tcPr>
            <w:tcW w:w="820"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2180,12</w:t>
            </w:r>
          </w:p>
        </w:tc>
        <w:tc>
          <w:tcPr>
            <w:tcW w:w="738"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-14,56</w:t>
            </w: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696,55</w:t>
            </w:r>
          </w:p>
        </w:tc>
      </w:tr>
      <w:tr w:rsidR="004F2A71" w:rsidRPr="00A6504A" w:rsidTr="004F2A71">
        <w:trPr>
          <w:trHeight w:val="162"/>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2A71" w:rsidRPr="00A6504A" w:rsidRDefault="004F2A71" w:rsidP="004856C3">
            <w:pPr>
              <w:spacing w:line="340" w:lineRule="exact"/>
              <w:jc w:val="center"/>
              <w:rPr>
                <w:b/>
                <w:sz w:val="21"/>
                <w:szCs w:val="21"/>
              </w:rPr>
            </w:pPr>
            <w:r w:rsidRPr="00A6504A">
              <w:rPr>
                <w:b/>
                <w:sz w:val="21"/>
                <w:szCs w:val="21"/>
              </w:rPr>
              <w:t>2016</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1616,09</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12,36</w:t>
            </w:r>
          </w:p>
        </w:tc>
        <w:tc>
          <w:tcPr>
            <w:tcW w:w="851"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1136,83</w:t>
            </w:r>
          </w:p>
        </w:tc>
        <w:tc>
          <w:tcPr>
            <w:tcW w:w="8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53,26</w:t>
            </w:r>
          </w:p>
        </w:tc>
        <w:tc>
          <w:tcPr>
            <w:tcW w:w="820"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2752,92</w:t>
            </w:r>
          </w:p>
        </w:tc>
        <w:tc>
          <w:tcPr>
            <w:tcW w:w="738"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26,27</w:t>
            </w: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479,25</w:t>
            </w:r>
          </w:p>
        </w:tc>
      </w:tr>
      <w:tr w:rsidR="004F2A71" w:rsidRPr="00A6504A" w:rsidTr="004F2A71">
        <w:trPr>
          <w:trHeight w:val="162"/>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2A71" w:rsidRPr="00A6504A" w:rsidRDefault="004F2A71" w:rsidP="004856C3">
            <w:pPr>
              <w:spacing w:line="340" w:lineRule="exact"/>
              <w:jc w:val="center"/>
              <w:rPr>
                <w:b/>
                <w:sz w:val="21"/>
                <w:szCs w:val="21"/>
              </w:rPr>
            </w:pPr>
            <w:r w:rsidRPr="00A6504A">
              <w:rPr>
                <w:b/>
                <w:sz w:val="21"/>
                <w:szCs w:val="21"/>
              </w:rPr>
              <w:t>2017</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2165,65</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34,01</w:t>
            </w:r>
          </w:p>
        </w:tc>
        <w:tc>
          <w:tcPr>
            <w:tcW w:w="851"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1392,33</w:t>
            </w:r>
          </w:p>
        </w:tc>
        <w:tc>
          <w:tcPr>
            <w:tcW w:w="8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22,47</w:t>
            </w:r>
          </w:p>
        </w:tc>
        <w:tc>
          <w:tcPr>
            <w:tcW w:w="820"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3557,98</w:t>
            </w:r>
          </w:p>
        </w:tc>
        <w:tc>
          <w:tcPr>
            <w:tcW w:w="738"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29,24</w:t>
            </w: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773,32</w:t>
            </w:r>
          </w:p>
        </w:tc>
      </w:tr>
      <w:tr w:rsidR="004F2A71" w:rsidRPr="00A6504A" w:rsidTr="004F2A71">
        <w:trPr>
          <w:trHeight w:val="162"/>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2A71" w:rsidRPr="00A6504A" w:rsidRDefault="004F2A71" w:rsidP="004856C3">
            <w:pPr>
              <w:spacing w:line="340" w:lineRule="exact"/>
              <w:jc w:val="center"/>
              <w:rPr>
                <w:b/>
                <w:sz w:val="21"/>
                <w:szCs w:val="21"/>
              </w:rPr>
            </w:pPr>
            <w:r w:rsidRPr="00A6504A">
              <w:rPr>
                <w:b/>
                <w:sz w:val="21"/>
                <w:szCs w:val="21"/>
              </w:rPr>
              <w:t>2018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2446,40</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12,96</w:t>
            </w:r>
          </w:p>
        </w:tc>
        <w:tc>
          <w:tcPr>
            <w:tcW w:w="851"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2131,10</w:t>
            </w:r>
          </w:p>
        </w:tc>
        <w:tc>
          <w:tcPr>
            <w:tcW w:w="8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53,06</w:t>
            </w:r>
          </w:p>
        </w:tc>
        <w:tc>
          <w:tcPr>
            <w:tcW w:w="820"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4577,50</w:t>
            </w:r>
          </w:p>
        </w:tc>
        <w:tc>
          <w:tcPr>
            <w:tcW w:w="738"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28,65</w:t>
            </w: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315,30</w:t>
            </w:r>
          </w:p>
        </w:tc>
      </w:tr>
      <w:tr w:rsidR="004F2A71" w:rsidRPr="00A6504A" w:rsidTr="004F2A71">
        <w:trPr>
          <w:trHeight w:val="162"/>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2A71" w:rsidRPr="00A6504A" w:rsidRDefault="004F2A71" w:rsidP="004856C3">
            <w:pPr>
              <w:spacing w:line="340" w:lineRule="exact"/>
              <w:jc w:val="center"/>
              <w:rPr>
                <w:b/>
                <w:sz w:val="21"/>
                <w:szCs w:val="21"/>
              </w:rPr>
            </w:pPr>
            <w:r w:rsidRPr="00A6504A">
              <w:rPr>
                <w:b/>
                <w:sz w:val="21"/>
                <w:szCs w:val="21"/>
              </w:rPr>
              <w:t>2019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2667,59</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9,04</w:t>
            </w:r>
          </w:p>
        </w:tc>
        <w:tc>
          <w:tcPr>
            <w:tcW w:w="851"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1835,11</w:t>
            </w:r>
          </w:p>
        </w:tc>
        <w:tc>
          <w:tcPr>
            <w:tcW w:w="8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-13,89</w:t>
            </w:r>
          </w:p>
        </w:tc>
        <w:tc>
          <w:tcPr>
            <w:tcW w:w="820"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4502,71</w:t>
            </w:r>
          </w:p>
        </w:tc>
        <w:tc>
          <w:tcPr>
            <w:tcW w:w="738"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-1,63</w:t>
            </w: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832,48</w:t>
            </w:r>
          </w:p>
        </w:tc>
      </w:tr>
      <w:tr w:rsidR="004F2A71" w:rsidRPr="00A6504A" w:rsidTr="004F2A71">
        <w:trPr>
          <w:trHeight w:val="162"/>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2A71" w:rsidRPr="00A6504A" w:rsidRDefault="004F2A71" w:rsidP="004856C3">
            <w:pPr>
              <w:spacing w:line="340" w:lineRule="exact"/>
              <w:jc w:val="center"/>
              <w:rPr>
                <w:b/>
                <w:sz w:val="21"/>
                <w:szCs w:val="21"/>
              </w:rPr>
            </w:pPr>
            <w:r w:rsidRPr="00A6504A">
              <w:rPr>
                <w:b/>
                <w:sz w:val="21"/>
                <w:szCs w:val="21"/>
              </w:rPr>
              <w:t>2020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2849,20</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2A71" w:rsidRPr="00A6504A" w:rsidRDefault="004F2A71" w:rsidP="004856C3">
            <w:pPr>
              <w:spacing w:line="340" w:lineRule="exact"/>
              <w:jc w:val="right"/>
              <w:rPr>
                <w:sz w:val="21"/>
                <w:szCs w:val="21"/>
              </w:rPr>
            </w:pPr>
            <w:r w:rsidRPr="00A6504A">
              <w:rPr>
                <w:sz w:val="21"/>
                <w:szCs w:val="21"/>
              </w:rPr>
              <w:t>6,81</w:t>
            </w:r>
          </w:p>
        </w:tc>
        <w:tc>
          <w:tcPr>
            <w:tcW w:w="851"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2065,50</w:t>
            </w:r>
          </w:p>
        </w:tc>
        <w:tc>
          <w:tcPr>
            <w:tcW w:w="8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12,55</w:t>
            </w:r>
          </w:p>
        </w:tc>
        <w:tc>
          <w:tcPr>
            <w:tcW w:w="820"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4914,70</w:t>
            </w:r>
          </w:p>
        </w:tc>
        <w:tc>
          <w:tcPr>
            <w:tcW w:w="738" w:type="dxa"/>
            <w:tcBorders>
              <w:top w:val="single" w:sz="4" w:space="0" w:color="auto"/>
              <w:left w:val="single" w:sz="4" w:space="0" w:color="auto"/>
              <w:bottom w:val="single" w:sz="4" w:space="0" w:color="auto"/>
              <w:right w:val="single" w:sz="4" w:space="0" w:color="auto"/>
            </w:tcBorders>
            <w:vAlign w:val="bottom"/>
          </w:tcPr>
          <w:p w:rsidR="004F2A71" w:rsidRPr="00A6504A" w:rsidRDefault="004F2A71" w:rsidP="004856C3">
            <w:pPr>
              <w:spacing w:line="340" w:lineRule="exact"/>
              <w:jc w:val="right"/>
              <w:rPr>
                <w:sz w:val="21"/>
                <w:szCs w:val="21"/>
              </w:rPr>
            </w:pPr>
            <w:r w:rsidRPr="00A6504A">
              <w:rPr>
                <w:sz w:val="21"/>
                <w:szCs w:val="21"/>
              </w:rPr>
              <w:t>9,15</w:t>
            </w: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F2A71" w:rsidRPr="00A6504A" w:rsidRDefault="004F2A71" w:rsidP="004856C3">
            <w:pPr>
              <w:spacing w:line="340" w:lineRule="exact"/>
              <w:jc w:val="right"/>
              <w:rPr>
                <w:sz w:val="21"/>
                <w:szCs w:val="21"/>
              </w:rPr>
            </w:pPr>
            <w:r w:rsidRPr="00A6504A">
              <w:rPr>
                <w:sz w:val="21"/>
                <w:szCs w:val="21"/>
              </w:rPr>
              <w:t>783,70</w:t>
            </w:r>
          </w:p>
        </w:tc>
      </w:tr>
      <w:tr w:rsidR="004F2A71" w:rsidRPr="00A6504A" w:rsidTr="004F2A71">
        <w:trPr>
          <w:trHeight w:val="162"/>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2A71" w:rsidRPr="00A6504A" w:rsidRDefault="004F2A71" w:rsidP="004856C3">
            <w:pPr>
              <w:spacing w:line="340" w:lineRule="exact"/>
              <w:jc w:val="center"/>
              <w:rPr>
                <w:b/>
                <w:sz w:val="21"/>
                <w:szCs w:val="21"/>
                <w:lang w:val="en-US"/>
              </w:rPr>
            </w:pPr>
            <w:r w:rsidRPr="00A6504A">
              <w:rPr>
                <w:b/>
                <w:sz w:val="21"/>
                <w:szCs w:val="21"/>
                <w:lang w:val="en-US"/>
              </w:rPr>
              <w:t>2021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2A71" w:rsidRPr="00A6504A" w:rsidRDefault="004F2A71" w:rsidP="004856C3">
            <w:pPr>
              <w:spacing w:line="340" w:lineRule="exact"/>
              <w:jc w:val="right"/>
              <w:rPr>
                <w:sz w:val="21"/>
                <w:szCs w:val="21"/>
              </w:rPr>
            </w:pPr>
            <w:r w:rsidRPr="00A6504A">
              <w:rPr>
                <w:sz w:val="21"/>
                <w:szCs w:val="21"/>
              </w:rPr>
              <w:t>4893,32</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2A71" w:rsidRPr="00A6504A" w:rsidRDefault="004F2A71" w:rsidP="004856C3">
            <w:pPr>
              <w:spacing w:line="340" w:lineRule="exact"/>
              <w:jc w:val="right"/>
              <w:rPr>
                <w:sz w:val="21"/>
                <w:szCs w:val="21"/>
              </w:rPr>
            </w:pPr>
            <w:r w:rsidRPr="00A6504A">
              <w:rPr>
                <w:sz w:val="21"/>
                <w:szCs w:val="21"/>
              </w:rPr>
              <w:t>71,74</w:t>
            </w:r>
          </w:p>
        </w:tc>
        <w:tc>
          <w:tcPr>
            <w:tcW w:w="851" w:type="dxa"/>
            <w:tcBorders>
              <w:top w:val="single" w:sz="4" w:space="0" w:color="auto"/>
              <w:left w:val="single" w:sz="4" w:space="0" w:color="auto"/>
              <w:bottom w:val="single" w:sz="4" w:space="0" w:color="auto"/>
              <w:right w:val="single" w:sz="4" w:space="0" w:color="auto"/>
            </w:tcBorders>
            <w:vAlign w:val="center"/>
          </w:tcPr>
          <w:p w:rsidR="004F2A71" w:rsidRPr="00A6504A" w:rsidRDefault="004F2A71" w:rsidP="004856C3">
            <w:pPr>
              <w:spacing w:line="340" w:lineRule="exact"/>
              <w:jc w:val="right"/>
              <w:rPr>
                <w:sz w:val="21"/>
                <w:szCs w:val="21"/>
              </w:rPr>
            </w:pPr>
            <w:r w:rsidRPr="00A6504A">
              <w:rPr>
                <w:sz w:val="21"/>
                <w:szCs w:val="21"/>
              </w:rPr>
              <w:t>2238,52</w:t>
            </w:r>
          </w:p>
        </w:tc>
        <w:tc>
          <w:tcPr>
            <w:tcW w:w="85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F2A71" w:rsidRPr="00A6504A" w:rsidRDefault="004F2A71" w:rsidP="004856C3">
            <w:pPr>
              <w:spacing w:line="340" w:lineRule="exact"/>
              <w:jc w:val="right"/>
              <w:rPr>
                <w:sz w:val="21"/>
                <w:szCs w:val="21"/>
              </w:rPr>
            </w:pPr>
            <w:r w:rsidRPr="00A6504A">
              <w:rPr>
                <w:sz w:val="21"/>
                <w:szCs w:val="21"/>
              </w:rPr>
              <w:t>8,38</w:t>
            </w:r>
          </w:p>
        </w:tc>
        <w:tc>
          <w:tcPr>
            <w:tcW w:w="820" w:type="dxa"/>
            <w:tcBorders>
              <w:top w:val="single" w:sz="4" w:space="0" w:color="auto"/>
              <w:left w:val="single" w:sz="4" w:space="0" w:color="auto"/>
              <w:bottom w:val="single" w:sz="4" w:space="0" w:color="auto"/>
              <w:right w:val="single" w:sz="4" w:space="0" w:color="auto"/>
            </w:tcBorders>
            <w:vAlign w:val="center"/>
          </w:tcPr>
          <w:p w:rsidR="004F2A71" w:rsidRPr="00A6504A" w:rsidRDefault="004F2A71" w:rsidP="004856C3">
            <w:pPr>
              <w:spacing w:line="340" w:lineRule="exact"/>
              <w:jc w:val="right"/>
              <w:rPr>
                <w:sz w:val="21"/>
                <w:szCs w:val="21"/>
              </w:rPr>
            </w:pPr>
            <w:r w:rsidRPr="00A6504A">
              <w:rPr>
                <w:sz w:val="21"/>
                <w:szCs w:val="21"/>
              </w:rPr>
              <w:t>7131,84</w:t>
            </w:r>
          </w:p>
        </w:tc>
        <w:tc>
          <w:tcPr>
            <w:tcW w:w="738" w:type="dxa"/>
            <w:tcBorders>
              <w:top w:val="single" w:sz="4" w:space="0" w:color="auto"/>
              <w:left w:val="single" w:sz="4" w:space="0" w:color="auto"/>
              <w:bottom w:val="single" w:sz="4" w:space="0" w:color="auto"/>
              <w:right w:val="single" w:sz="4" w:space="0" w:color="auto"/>
            </w:tcBorders>
            <w:vAlign w:val="center"/>
          </w:tcPr>
          <w:p w:rsidR="004F2A71" w:rsidRPr="00A6504A" w:rsidRDefault="004F2A71" w:rsidP="004856C3">
            <w:pPr>
              <w:spacing w:line="340" w:lineRule="exact"/>
              <w:jc w:val="right"/>
              <w:rPr>
                <w:sz w:val="21"/>
                <w:szCs w:val="21"/>
              </w:rPr>
            </w:pPr>
            <w:r w:rsidRPr="00A6504A">
              <w:rPr>
                <w:sz w:val="21"/>
                <w:szCs w:val="21"/>
              </w:rPr>
              <w:t>45,11</w:t>
            </w:r>
          </w:p>
        </w:tc>
        <w:tc>
          <w:tcPr>
            <w:tcW w:w="104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F2A71" w:rsidRPr="00A6504A" w:rsidRDefault="004F2A71" w:rsidP="004856C3">
            <w:pPr>
              <w:spacing w:line="340" w:lineRule="exact"/>
              <w:jc w:val="right"/>
              <w:rPr>
                <w:sz w:val="21"/>
                <w:szCs w:val="21"/>
              </w:rPr>
            </w:pPr>
            <w:r w:rsidRPr="00A6504A">
              <w:rPr>
                <w:sz w:val="21"/>
                <w:szCs w:val="21"/>
              </w:rPr>
              <w:t>2654,81</w:t>
            </w:r>
          </w:p>
        </w:tc>
      </w:tr>
    </w:tbl>
    <w:p w:rsidR="004F2A71" w:rsidRPr="00A6504A" w:rsidRDefault="004F2A71" w:rsidP="00C4340A">
      <w:pPr>
        <w:spacing w:line="340" w:lineRule="exact"/>
        <w:ind w:firstLine="567"/>
        <w:jc w:val="right"/>
        <w:rPr>
          <w:i/>
          <w:sz w:val="21"/>
          <w:szCs w:val="21"/>
          <w:lang w:val="en-US"/>
        </w:rPr>
      </w:pPr>
      <w:r w:rsidRPr="00A6504A">
        <w:rPr>
          <w:i/>
          <w:sz w:val="21"/>
          <w:szCs w:val="21"/>
        </w:rPr>
        <w:t>Nguồn:  UN Comtrade</w:t>
      </w:r>
      <w:r w:rsidRPr="00A6504A">
        <w:rPr>
          <w:i/>
          <w:sz w:val="21"/>
          <w:szCs w:val="21"/>
          <w:lang w:val="en-US"/>
        </w:rPr>
        <w:t xml:space="preserve"> (</w:t>
      </w:r>
      <w:r w:rsidRPr="00A6504A">
        <w:rPr>
          <w:i/>
          <w:sz w:val="21"/>
          <w:szCs w:val="21"/>
        </w:rPr>
        <w:t>202</w:t>
      </w:r>
      <w:r w:rsidRPr="00A6504A">
        <w:rPr>
          <w:i/>
          <w:sz w:val="21"/>
          <w:szCs w:val="21"/>
          <w:lang w:val="en-US"/>
        </w:rPr>
        <w:t>2)</w:t>
      </w:r>
    </w:p>
    <w:p w:rsidR="004F2A71" w:rsidRPr="00A6504A" w:rsidRDefault="004F2A71" w:rsidP="00C4340A">
      <w:pPr>
        <w:pStyle w:val="Heading3"/>
        <w:spacing w:line="340" w:lineRule="exact"/>
        <w:ind w:firstLine="567"/>
        <w:rPr>
          <w:rFonts w:cs="Times New Roman"/>
          <w:sz w:val="21"/>
          <w:szCs w:val="21"/>
        </w:rPr>
      </w:pPr>
      <w:bookmarkStart w:id="68" w:name="_Toc126932297"/>
      <w:r w:rsidRPr="00A6504A">
        <w:rPr>
          <w:rFonts w:cs="Times New Roman"/>
          <w:sz w:val="21"/>
          <w:szCs w:val="21"/>
        </w:rPr>
        <w:t>3.1.</w:t>
      </w:r>
      <w:r w:rsidRPr="00A6504A">
        <w:rPr>
          <w:rFonts w:cs="Times New Roman"/>
          <w:sz w:val="21"/>
          <w:szCs w:val="21"/>
          <w:lang w:val="en-US"/>
        </w:rPr>
        <w:t>3</w:t>
      </w:r>
      <w:r w:rsidRPr="00A6504A">
        <w:rPr>
          <w:rFonts w:cs="Times New Roman"/>
          <w:sz w:val="21"/>
          <w:szCs w:val="21"/>
        </w:rPr>
        <w:t xml:space="preserve">. </w:t>
      </w:r>
      <w:r w:rsidRPr="00A6504A">
        <w:rPr>
          <w:rFonts w:cs="Times New Roman"/>
          <w:sz w:val="21"/>
          <w:szCs w:val="21"/>
          <w:lang w:val="en-US"/>
        </w:rPr>
        <w:t>Quy định về</w:t>
      </w:r>
      <w:r w:rsidRPr="00A6504A">
        <w:rPr>
          <w:rFonts w:cs="Times New Roman"/>
          <w:sz w:val="21"/>
          <w:szCs w:val="21"/>
        </w:rPr>
        <w:t xml:space="preserve"> nhập khẩu hàng hoá của </w:t>
      </w:r>
      <w:r w:rsidRPr="00A6504A">
        <w:rPr>
          <w:rFonts w:cs="Times New Roman"/>
          <w:sz w:val="21"/>
          <w:szCs w:val="21"/>
          <w:lang w:val="en-US"/>
        </w:rPr>
        <w:t>Liên bang Nga</w:t>
      </w:r>
      <w:bookmarkEnd w:id="68"/>
      <w:r w:rsidRPr="00A6504A">
        <w:rPr>
          <w:rFonts w:cs="Times New Roman"/>
          <w:sz w:val="21"/>
          <w:szCs w:val="21"/>
        </w:rPr>
        <w:t xml:space="preserve"> </w:t>
      </w:r>
    </w:p>
    <w:p w:rsidR="004F2A71" w:rsidRPr="00A6504A" w:rsidRDefault="008D46E8" w:rsidP="00C4340A">
      <w:pPr>
        <w:spacing w:line="340" w:lineRule="exact"/>
        <w:ind w:firstLine="567"/>
        <w:jc w:val="both"/>
        <w:rPr>
          <w:sz w:val="21"/>
          <w:szCs w:val="21"/>
          <w:lang w:val="en-US"/>
        </w:rPr>
      </w:pPr>
      <w:r w:rsidRPr="00A6504A">
        <w:rPr>
          <w:sz w:val="21"/>
          <w:szCs w:val="21"/>
          <w:lang w:val="en-US"/>
        </w:rPr>
        <w:t xml:space="preserve">Quy định về nhập khẩu của Liên bang Nga gồm: (1) </w:t>
      </w:r>
      <w:r w:rsidR="004F2A71" w:rsidRPr="00A6504A">
        <w:rPr>
          <w:sz w:val="21"/>
          <w:szCs w:val="21"/>
        </w:rPr>
        <w:t>Thủ tục nhập khẩu hàng hoá</w:t>
      </w:r>
      <w:r w:rsidRPr="00A6504A">
        <w:rPr>
          <w:sz w:val="21"/>
          <w:szCs w:val="21"/>
          <w:lang w:val="en-US"/>
        </w:rPr>
        <w:t>; (2) V</w:t>
      </w:r>
      <w:r w:rsidR="004F2A71" w:rsidRPr="00A6504A">
        <w:rPr>
          <w:sz w:val="21"/>
          <w:szCs w:val="21"/>
        </w:rPr>
        <w:t>ận tải</w:t>
      </w:r>
      <w:r w:rsidR="004F2A71" w:rsidRPr="00A6504A">
        <w:rPr>
          <w:sz w:val="21"/>
          <w:szCs w:val="21"/>
          <w:lang w:val="en-US"/>
        </w:rPr>
        <w:t>,</w:t>
      </w:r>
      <w:r w:rsidR="004F2A71" w:rsidRPr="00A6504A">
        <w:rPr>
          <w:sz w:val="21"/>
          <w:szCs w:val="21"/>
        </w:rPr>
        <w:t xml:space="preserve"> logistics và thanh toán</w:t>
      </w:r>
      <w:r w:rsidRPr="00A6504A">
        <w:rPr>
          <w:sz w:val="21"/>
          <w:szCs w:val="21"/>
          <w:lang w:val="en-US"/>
        </w:rPr>
        <w:t xml:space="preserve">; </w:t>
      </w:r>
      <w:bookmarkStart w:id="69" w:name="_Toc114749037"/>
      <w:r w:rsidRPr="00A6504A">
        <w:rPr>
          <w:sz w:val="21"/>
          <w:szCs w:val="21"/>
          <w:lang w:val="en-US"/>
        </w:rPr>
        <w:t xml:space="preserve">(3) </w:t>
      </w:r>
      <w:r w:rsidR="004F2A71" w:rsidRPr="00A6504A">
        <w:rPr>
          <w:sz w:val="21"/>
          <w:szCs w:val="21"/>
        </w:rPr>
        <w:t xml:space="preserve">Thuế </w:t>
      </w:r>
      <w:bookmarkEnd w:id="69"/>
      <w:r w:rsidR="004F2A71" w:rsidRPr="00A6504A">
        <w:rPr>
          <w:sz w:val="21"/>
          <w:szCs w:val="21"/>
        </w:rPr>
        <w:t>quan đối với hàng nhập khẩu vào Liên Bang Nga</w:t>
      </w:r>
      <w:r w:rsidRPr="00A6504A">
        <w:rPr>
          <w:sz w:val="21"/>
          <w:szCs w:val="21"/>
          <w:lang w:val="en-US"/>
        </w:rPr>
        <w:t xml:space="preserve">. </w:t>
      </w:r>
    </w:p>
    <w:p w:rsidR="004F2A71" w:rsidRPr="00A6504A" w:rsidRDefault="004F2A71" w:rsidP="008D46E8">
      <w:pPr>
        <w:pStyle w:val="Heading2"/>
        <w:spacing w:line="340" w:lineRule="exact"/>
        <w:ind w:firstLine="567"/>
        <w:jc w:val="both"/>
        <w:rPr>
          <w:rFonts w:cs="Times New Roman"/>
          <w:sz w:val="21"/>
          <w:szCs w:val="21"/>
        </w:rPr>
      </w:pPr>
      <w:bookmarkStart w:id="70" w:name="_Toc126932298"/>
      <w:r w:rsidRPr="00A6504A">
        <w:rPr>
          <w:rFonts w:cs="Times New Roman"/>
          <w:sz w:val="21"/>
          <w:szCs w:val="21"/>
        </w:rPr>
        <w:lastRenderedPageBreak/>
        <w:t>3.</w:t>
      </w:r>
      <w:r w:rsidRPr="00A6504A">
        <w:rPr>
          <w:rFonts w:cs="Times New Roman"/>
          <w:sz w:val="21"/>
          <w:szCs w:val="21"/>
          <w:lang w:val="en-US"/>
        </w:rPr>
        <w:t>2</w:t>
      </w:r>
      <w:r w:rsidRPr="00A6504A">
        <w:rPr>
          <w:rFonts w:cs="Times New Roman"/>
          <w:sz w:val="21"/>
          <w:szCs w:val="21"/>
        </w:rPr>
        <w:t xml:space="preserve">. </w:t>
      </w:r>
      <w:r w:rsidRPr="00A6504A">
        <w:rPr>
          <w:rFonts w:cs="Times New Roman"/>
          <w:sz w:val="21"/>
          <w:szCs w:val="21"/>
          <w:lang w:val="en-US"/>
        </w:rPr>
        <w:t>Phân tích t</w:t>
      </w:r>
      <w:r w:rsidRPr="00A6504A">
        <w:rPr>
          <w:rFonts w:cs="Times New Roman"/>
          <w:sz w:val="21"/>
          <w:szCs w:val="21"/>
        </w:rPr>
        <w:t>hực trạng chuyển dịch cơ cấu hàng xuất khẩu của Việt Nam sang thị trường Liên bang Nga</w:t>
      </w:r>
      <w:bookmarkEnd w:id="70"/>
    </w:p>
    <w:p w:rsidR="004F2A71" w:rsidRPr="00A6504A" w:rsidRDefault="004F2A71" w:rsidP="00C4340A">
      <w:pPr>
        <w:pStyle w:val="Heading3"/>
        <w:spacing w:line="340" w:lineRule="exact"/>
        <w:ind w:firstLine="567"/>
        <w:rPr>
          <w:rFonts w:cs="Times New Roman"/>
          <w:sz w:val="21"/>
          <w:szCs w:val="21"/>
        </w:rPr>
      </w:pPr>
      <w:bookmarkStart w:id="71" w:name="_Toc126932299"/>
      <w:r w:rsidRPr="00A6504A">
        <w:rPr>
          <w:rFonts w:cs="Times New Roman"/>
          <w:sz w:val="21"/>
          <w:szCs w:val="21"/>
        </w:rPr>
        <w:t xml:space="preserve">3.2.1. </w:t>
      </w:r>
      <w:r w:rsidRPr="00A6504A">
        <w:rPr>
          <w:rFonts w:cs="Times New Roman"/>
          <w:sz w:val="21"/>
          <w:szCs w:val="21"/>
          <w:lang w:val="en-US"/>
        </w:rPr>
        <w:t>Kết quả c</w:t>
      </w:r>
      <w:r w:rsidRPr="00A6504A">
        <w:rPr>
          <w:rFonts w:cs="Times New Roman"/>
          <w:sz w:val="21"/>
          <w:szCs w:val="21"/>
        </w:rPr>
        <w:t xml:space="preserve">huyển dịch cơ cấu hàng xuất khẩu </w:t>
      </w:r>
      <w:proofErr w:type="gramStart"/>
      <w:r w:rsidRPr="00A6504A">
        <w:rPr>
          <w:rFonts w:cs="Times New Roman"/>
          <w:sz w:val="21"/>
          <w:szCs w:val="21"/>
        </w:rPr>
        <w:t>theo</w:t>
      </w:r>
      <w:proofErr w:type="gramEnd"/>
      <w:r w:rsidRPr="00A6504A">
        <w:rPr>
          <w:rFonts w:cs="Times New Roman"/>
          <w:sz w:val="21"/>
          <w:szCs w:val="21"/>
        </w:rPr>
        <w:t xml:space="preserve"> quy mô và tốc độ tăng trưởng</w:t>
      </w:r>
      <w:bookmarkEnd w:id="71"/>
    </w:p>
    <w:p w:rsidR="004F2A71" w:rsidRPr="00A6504A" w:rsidRDefault="004F2A71" w:rsidP="00C4340A">
      <w:pPr>
        <w:spacing w:line="340" w:lineRule="exact"/>
        <w:ind w:firstLine="567"/>
        <w:jc w:val="both"/>
        <w:rPr>
          <w:sz w:val="21"/>
          <w:szCs w:val="21"/>
          <w:lang w:val="en-US"/>
        </w:rPr>
      </w:pPr>
      <w:r w:rsidRPr="00A6504A">
        <w:rPr>
          <w:sz w:val="21"/>
          <w:szCs w:val="21"/>
          <w:lang w:val="en-US"/>
        </w:rPr>
        <w:t xml:space="preserve">Xuất khẩu hàng hóa của Việt Nam sang </w:t>
      </w:r>
      <w:r w:rsidRPr="00A6504A">
        <w:rPr>
          <w:sz w:val="21"/>
          <w:szCs w:val="21"/>
        </w:rPr>
        <w:t xml:space="preserve">thị trường </w:t>
      </w:r>
      <w:r w:rsidRPr="00A6504A">
        <w:rPr>
          <w:sz w:val="21"/>
          <w:szCs w:val="21"/>
          <w:lang w:val="en-US"/>
        </w:rPr>
        <w:t>Liên Bang Nga</w:t>
      </w:r>
      <w:r w:rsidRPr="00A6504A">
        <w:rPr>
          <w:sz w:val="21"/>
          <w:szCs w:val="21"/>
        </w:rPr>
        <w:t xml:space="preserve"> </w:t>
      </w:r>
      <w:r w:rsidRPr="00A6504A">
        <w:rPr>
          <w:sz w:val="21"/>
          <w:szCs w:val="21"/>
          <w:lang w:val="en-US"/>
        </w:rPr>
        <w:t xml:space="preserve">chủ yếu là 02 nhóm </w:t>
      </w:r>
      <w:r w:rsidRPr="00A6504A">
        <w:rPr>
          <w:sz w:val="21"/>
          <w:szCs w:val="21"/>
        </w:rPr>
        <w:t xml:space="preserve">hàng </w:t>
      </w:r>
      <w:r w:rsidRPr="00A6504A">
        <w:rPr>
          <w:sz w:val="21"/>
          <w:szCs w:val="21"/>
          <w:lang w:val="en-US"/>
        </w:rPr>
        <w:t>lớn là</w:t>
      </w:r>
      <w:r w:rsidRPr="00A6504A">
        <w:rPr>
          <w:sz w:val="21"/>
          <w:szCs w:val="21"/>
        </w:rPr>
        <w:t xml:space="preserve"> Hàng thô hoặc mới sơ chế</w:t>
      </w:r>
      <w:r w:rsidRPr="00A6504A">
        <w:rPr>
          <w:sz w:val="21"/>
          <w:szCs w:val="21"/>
          <w:lang w:val="en-US"/>
        </w:rPr>
        <w:t xml:space="preserve"> (SITC 0-4) và </w:t>
      </w:r>
      <w:r w:rsidRPr="00A6504A">
        <w:rPr>
          <w:sz w:val="21"/>
          <w:szCs w:val="21"/>
        </w:rPr>
        <w:t>Hàng chế biến hoặc đã tinh chế</w:t>
      </w:r>
      <w:r w:rsidRPr="00A6504A">
        <w:rPr>
          <w:sz w:val="21"/>
          <w:szCs w:val="21"/>
          <w:lang w:val="en-US"/>
        </w:rPr>
        <w:t xml:space="preserve"> (SITC 5-8)</w:t>
      </w:r>
      <w:r w:rsidRPr="00A6504A">
        <w:rPr>
          <w:sz w:val="21"/>
          <w:szCs w:val="21"/>
        </w:rPr>
        <w:t>,</w:t>
      </w:r>
      <w:r w:rsidRPr="00A6504A">
        <w:rPr>
          <w:sz w:val="21"/>
          <w:szCs w:val="21"/>
          <w:lang w:val="en-US"/>
        </w:rPr>
        <w:t xml:space="preserve"> chiếm tỷ trọng trên 99% trong cơ cấu hàng xuất khẩu. Nhóm h</w:t>
      </w:r>
      <w:r w:rsidRPr="00A6504A">
        <w:rPr>
          <w:sz w:val="21"/>
          <w:szCs w:val="21"/>
        </w:rPr>
        <w:t>àng hóa không thuộc các nhóm trên</w:t>
      </w:r>
      <w:r w:rsidRPr="00A6504A">
        <w:rPr>
          <w:sz w:val="21"/>
          <w:szCs w:val="21"/>
          <w:lang w:val="en-US"/>
        </w:rPr>
        <w:t xml:space="preserve"> (SITC 9) chiếm tỷ trọng rất nhỏ, chưa đến 0,1% nên không có ý nghĩa trong phân tích cơ cấu xuất khẩu sang thị trường Liên Bang Nga.</w:t>
      </w:r>
    </w:p>
    <w:p w:rsidR="004F2A71" w:rsidRPr="00A6504A" w:rsidRDefault="004F2A71" w:rsidP="00C4340A">
      <w:pPr>
        <w:spacing w:line="340" w:lineRule="exact"/>
        <w:ind w:firstLine="567"/>
        <w:jc w:val="both"/>
        <w:rPr>
          <w:sz w:val="21"/>
          <w:szCs w:val="21"/>
          <w:lang w:val="en-US" w:eastAsia="en-US"/>
        </w:rPr>
      </w:pPr>
      <w:proofErr w:type="gramStart"/>
      <w:r w:rsidRPr="00A6504A">
        <w:rPr>
          <w:sz w:val="21"/>
          <w:szCs w:val="21"/>
          <w:lang w:val="en-US"/>
        </w:rPr>
        <w:t xml:space="preserve">Năm 2016, cơ cấu xuất khẩu đã có sự thay đổi mạnh với tỷ trọng tương ứng là </w:t>
      </w:r>
      <w:r w:rsidRPr="00A6504A">
        <w:rPr>
          <w:sz w:val="21"/>
          <w:szCs w:val="21"/>
          <w:lang w:val="en-US" w:eastAsia="en-US"/>
        </w:rPr>
        <w:t>23.50% và 76.50%.</w:t>
      </w:r>
      <w:proofErr w:type="gramEnd"/>
      <w:r w:rsidRPr="00A6504A">
        <w:rPr>
          <w:sz w:val="21"/>
          <w:szCs w:val="21"/>
          <w:lang w:val="en-US" w:eastAsia="en-US"/>
        </w:rPr>
        <w:t xml:space="preserve"> </w:t>
      </w:r>
      <w:r w:rsidRPr="00A6504A">
        <w:rPr>
          <w:sz w:val="21"/>
          <w:szCs w:val="21"/>
          <w:lang w:val="en-US"/>
        </w:rPr>
        <w:t>Đến năm 2021, cơ cấu xuất khẩu tiếp tục xu hướng giảm</w:t>
      </w:r>
      <w:r w:rsidRPr="00A6504A">
        <w:rPr>
          <w:sz w:val="21"/>
          <w:szCs w:val="21"/>
        </w:rPr>
        <w:t xml:space="preserve"> tỷ trọng nhóm hàng thô hoặc mới sơ chế</w:t>
      </w:r>
      <w:r w:rsidRPr="00A6504A">
        <w:rPr>
          <w:sz w:val="21"/>
          <w:szCs w:val="21"/>
          <w:lang w:val="en-US"/>
        </w:rPr>
        <w:t xml:space="preserve"> và tăng </w:t>
      </w:r>
      <w:r w:rsidRPr="00A6504A">
        <w:rPr>
          <w:sz w:val="21"/>
          <w:szCs w:val="21"/>
        </w:rPr>
        <w:t xml:space="preserve">tỷ trọng </w:t>
      </w:r>
      <w:r w:rsidRPr="00A6504A">
        <w:rPr>
          <w:sz w:val="21"/>
          <w:szCs w:val="21"/>
          <w:lang w:val="en-US"/>
        </w:rPr>
        <w:t>nhóm hà</w:t>
      </w:r>
      <w:r w:rsidRPr="00A6504A">
        <w:rPr>
          <w:sz w:val="21"/>
          <w:szCs w:val="21"/>
        </w:rPr>
        <w:t xml:space="preserve">ng chế biến hoặc đã tinh chế </w:t>
      </w:r>
      <w:r w:rsidRPr="00A6504A">
        <w:rPr>
          <w:sz w:val="21"/>
          <w:szCs w:val="21"/>
          <w:lang w:val="en-US"/>
        </w:rPr>
        <w:t xml:space="preserve">với tỷ trọng tương ứng là </w:t>
      </w:r>
      <w:r w:rsidRPr="00A6504A">
        <w:rPr>
          <w:sz w:val="21"/>
          <w:szCs w:val="21"/>
          <w:lang w:val="en-US" w:eastAsia="en-US"/>
        </w:rPr>
        <w:t>18,27% và 81,73%.</w:t>
      </w:r>
      <w:bookmarkStart w:id="72" w:name="page80"/>
      <w:bookmarkEnd w:id="72"/>
    </w:p>
    <w:p w:rsidR="004F2A71" w:rsidRPr="00A6504A" w:rsidRDefault="004F2A71" w:rsidP="00C4340A">
      <w:pPr>
        <w:spacing w:line="340" w:lineRule="exact"/>
        <w:ind w:firstLine="567"/>
        <w:jc w:val="both"/>
        <w:rPr>
          <w:sz w:val="21"/>
          <w:szCs w:val="21"/>
          <w:lang w:val="en-US" w:eastAsia="en-US"/>
        </w:rPr>
      </w:pPr>
      <w:r w:rsidRPr="00A6504A">
        <w:rPr>
          <w:noProof/>
          <w:sz w:val="21"/>
          <w:szCs w:val="21"/>
          <w:lang w:val="en-US" w:eastAsia="en-US"/>
        </w:rPr>
        <w:drawing>
          <wp:anchor distT="0" distB="0" distL="114300" distR="114300" simplePos="0" relativeHeight="251659264" behindDoc="0" locked="0" layoutInCell="1" allowOverlap="1" wp14:anchorId="16A51BAD" wp14:editId="57237EE8">
            <wp:simplePos x="0" y="0"/>
            <wp:positionH relativeFrom="column">
              <wp:posOffset>432435</wp:posOffset>
            </wp:positionH>
            <wp:positionV relativeFrom="paragraph">
              <wp:posOffset>22860</wp:posOffset>
            </wp:positionV>
            <wp:extent cx="3171825" cy="2038350"/>
            <wp:effectExtent l="0" t="0" r="952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176124" cy="2041113"/>
                    </a:xfrm>
                    <a:prstGeom prst="rect">
                      <a:avLst/>
                    </a:prstGeom>
                  </pic:spPr>
                </pic:pic>
              </a:graphicData>
            </a:graphic>
            <wp14:sizeRelH relativeFrom="page">
              <wp14:pctWidth>0</wp14:pctWidth>
            </wp14:sizeRelH>
            <wp14:sizeRelV relativeFrom="page">
              <wp14:pctHeight>0</wp14:pctHeight>
            </wp14:sizeRelV>
          </wp:anchor>
        </w:drawing>
      </w:r>
    </w:p>
    <w:p w:rsidR="004F2A71" w:rsidRPr="00A6504A" w:rsidRDefault="004F2A71" w:rsidP="00C4340A">
      <w:pPr>
        <w:pStyle w:val="Caption"/>
        <w:spacing w:after="0" w:line="340" w:lineRule="exact"/>
        <w:ind w:firstLine="567"/>
        <w:jc w:val="center"/>
        <w:rPr>
          <w:color w:val="auto"/>
          <w:sz w:val="21"/>
          <w:szCs w:val="21"/>
          <w:lang w:val="en-US"/>
        </w:rPr>
      </w:pPr>
    </w:p>
    <w:p w:rsidR="004F2A71" w:rsidRPr="00A6504A" w:rsidRDefault="004F2A71" w:rsidP="00C4340A">
      <w:pPr>
        <w:pStyle w:val="Caption"/>
        <w:spacing w:after="0" w:line="340" w:lineRule="exact"/>
        <w:ind w:firstLine="567"/>
        <w:jc w:val="center"/>
        <w:rPr>
          <w:color w:val="auto"/>
          <w:sz w:val="21"/>
          <w:szCs w:val="21"/>
          <w:lang w:val="en-US"/>
        </w:rPr>
      </w:pPr>
    </w:p>
    <w:p w:rsidR="004F2A71" w:rsidRPr="00A6504A" w:rsidRDefault="004F2A71" w:rsidP="00C4340A">
      <w:pPr>
        <w:pStyle w:val="Caption"/>
        <w:spacing w:after="0" w:line="340" w:lineRule="exact"/>
        <w:ind w:firstLine="567"/>
        <w:jc w:val="center"/>
        <w:rPr>
          <w:color w:val="auto"/>
          <w:sz w:val="21"/>
          <w:szCs w:val="21"/>
          <w:lang w:val="en-US"/>
        </w:rPr>
      </w:pPr>
    </w:p>
    <w:p w:rsidR="004F2A71" w:rsidRPr="00A6504A" w:rsidRDefault="004F2A71" w:rsidP="00C4340A">
      <w:pPr>
        <w:pStyle w:val="Caption"/>
        <w:spacing w:after="0" w:line="340" w:lineRule="exact"/>
        <w:ind w:firstLine="567"/>
        <w:jc w:val="center"/>
        <w:rPr>
          <w:color w:val="auto"/>
          <w:sz w:val="21"/>
          <w:szCs w:val="21"/>
          <w:lang w:val="en-US"/>
        </w:rPr>
      </w:pPr>
    </w:p>
    <w:p w:rsidR="004F2A71" w:rsidRPr="00A6504A" w:rsidRDefault="004F2A71" w:rsidP="00C4340A">
      <w:pPr>
        <w:pStyle w:val="Caption"/>
        <w:spacing w:after="0" w:line="340" w:lineRule="exact"/>
        <w:ind w:firstLine="567"/>
        <w:jc w:val="center"/>
        <w:rPr>
          <w:color w:val="auto"/>
          <w:sz w:val="21"/>
          <w:szCs w:val="21"/>
          <w:lang w:val="en-US"/>
        </w:rPr>
      </w:pPr>
    </w:p>
    <w:p w:rsidR="004F2A71" w:rsidRPr="00A6504A" w:rsidRDefault="004F2A71" w:rsidP="00C4340A">
      <w:pPr>
        <w:pStyle w:val="Caption"/>
        <w:spacing w:after="0" w:line="340" w:lineRule="exact"/>
        <w:ind w:firstLine="567"/>
        <w:jc w:val="center"/>
        <w:rPr>
          <w:color w:val="auto"/>
          <w:sz w:val="21"/>
          <w:szCs w:val="21"/>
          <w:lang w:val="en-US"/>
        </w:rPr>
      </w:pPr>
    </w:p>
    <w:p w:rsidR="004F2A71" w:rsidRPr="00A6504A" w:rsidRDefault="004F2A71" w:rsidP="00C4340A">
      <w:pPr>
        <w:pStyle w:val="Caption"/>
        <w:spacing w:after="0" w:line="340" w:lineRule="exact"/>
        <w:ind w:firstLine="567"/>
        <w:jc w:val="center"/>
        <w:rPr>
          <w:color w:val="auto"/>
          <w:sz w:val="21"/>
          <w:szCs w:val="21"/>
          <w:lang w:val="en-US"/>
        </w:rPr>
      </w:pPr>
    </w:p>
    <w:p w:rsidR="004F2A71" w:rsidRPr="00A6504A" w:rsidRDefault="004F2A71" w:rsidP="00C4340A">
      <w:pPr>
        <w:pStyle w:val="Caption"/>
        <w:spacing w:after="0" w:line="340" w:lineRule="exact"/>
        <w:ind w:firstLine="567"/>
        <w:jc w:val="center"/>
        <w:rPr>
          <w:color w:val="auto"/>
          <w:sz w:val="21"/>
          <w:szCs w:val="21"/>
          <w:lang w:val="en-US"/>
        </w:rPr>
      </w:pPr>
    </w:p>
    <w:p w:rsidR="004F2A71" w:rsidRPr="00A6504A" w:rsidRDefault="004F2A71" w:rsidP="00C4340A">
      <w:pPr>
        <w:pStyle w:val="Caption"/>
        <w:spacing w:after="0" w:line="340" w:lineRule="exact"/>
        <w:ind w:firstLine="567"/>
        <w:jc w:val="center"/>
        <w:rPr>
          <w:color w:val="auto"/>
          <w:sz w:val="21"/>
          <w:szCs w:val="21"/>
          <w:lang w:val="en-US"/>
        </w:rPr>
      </w:pPr>
    </w:p>
    <w:p w:rsidR="004F2A71" w:rsidRPr="00A6504A" w:rsidRDefault="004F2A71" w:rsidP="008F49B1">
      <w:pPr>
        <w:pStyle w:val="Caption"/>
        <w:spacing w:after="0" w:line="340" w:lineRule="exact"/>
        <w:jc w:val="center"/>
        <w:rPr>
          <w:b w:val="0"/>
          <w:color w:val="auto"/>
          <w:sz w:val="21"/>
          <w:szCs w:val="21"/>
          <w:lang w:val="en-US"/>
        </w:rPr>
      </w:pPr>
      <w:bookmarkStart w:id="73" w:name="_Toc122598497"/>
      <w:r w:rsidRPr="00A6504A">
        <w:rPr>
          <w:color w:val="auto"/>
          <w:sz w:val="21"/>
          <w:szCs w:val="21"/>
        </w:rPr>
        <w:t>Hình 3.</w:t>
      </w:r>
      <w:r w:rsidR="008F49B1">
        <w:rPr>
          <w:color w:val="auto"/>
          <w:sz w:val="21"/>
          <w:szCs w:val="21"/>
          <w:lang w:val="en-US"/>
        </w:rPr>
        <w:t>1</w:t>
      </w:r>
      <w:r w:rsidRPr="00A6504A">
        <w:rPr>
          <w:color w:val="auto"/>
          <w:sz w:val="21"/>
          <w:szCs w:val="21"/>
          <w:lang w:val="en-US"/>
        </w:rPr>
        <w:t>.</w:t>
      </w:r>
      <w:r w:rsidRPr="00A6504A">
        <w:rPr>
          <w:b w:val="0"/>
          <w:color w:val="auto"/>
          <w:sz w:val="21"/>
          <w:szCs w:val="21"/>
          <w:lang w:val="en-US"/>
        </w:rPr>
        <w:t xml:space="preserve"> </w:t>
      </w:r>
      <w:r w:rsidRPr="00A6504A">
        <w:rPr>
          <w:color w:val="auto"/>
          <w:sz w:val="21"/>
          <w:szCs w:val="21"/>
          <w:lang w:val="en-US"/>
        </w:rPr>
        <w:t>Xu hướng c</w:t>
      </w:r>
      <w:r w:rsidRPr="00A6504A">
        <w:rPr>
          <w:color w:val="auto"/>
          <w:sz w:val="21"/>
          <w:szCs w:val="21"/>
        </w:rPr>
        <w:t xml:space="preserve">huyển dịch cơ cấu hàng hóa xuất khẩu của </w:t>
      </w:r>
      <w:r w:rsidR="008F49B1">
        <w:rPr>
          <w:color w:val="auto"/>
          <w:sz w:val="21"/>
          <w:szCs w:val="21"/>
          <w:lang w:val="en-US"/>
        </w:rPr>
        <w:t xml:space="preserve">   </w:t>
      </w:r>
      <w:r w:rsidRPr="00A6504A">
        <w:rPr>
          <w:color w:val="auto"/>
          <w:sz w:val="21"/>
          <w:szCs w:val="21"/>
        </w:rPr>
        <w:t>Việt Nam</w:t>
      </w:r>
      <w:r w:rsidRPr="00A6504A">
        <w:rPr>
          <w:b w:val="0"/>
          <w:color w:val="auto"/>
          <w:sz w:val="21"/>
          <w:szCs w:val="21"/>
          <w:lang w:val="en-US"/>
        </w:rPr>
        <w:t xml:space="preserve"> </w:t>
      </w:r>
      <w:r w:rsidRPr="00A6504A">
        <w:rPr>
          <w:color w:val="auto"/>
          <w:sz w:val="21"/>
          <w:szCs w:val="21"/>
        </w:rPr>
        <w:t>san</w:t>
      </w:r>
      <w:r w:rsidRPr="00A6504A">
        <w:rPr>
          <w:b w:val="0"/>
          <w:color w:val="auto"/>
          <w:sz w:val="21"/>
          <w:szCs w:val="21"/>
        </w:rPr>
        <w:t xml:space="preserve">g </w:t>
      </w:r>
      <w:r w:rsidRPr="00A6504A">
        <w:rPr>
          <w:color w:val="auto"/>
          <w:sz w:val="21"/>
          <w:szCs w:val="21"/>
          <w:lang w:val="en-US"/>
        </w:rPr>
        <w:t>Liên Bang Nga</w:t>
      </w:r>
      <w:r w:rsidRPr="00A6504A">
        <w:rPr>
          <w:b w:val="0"/>
          <w:color w:val="auto"/>
          <w:sz w:val="21"/>
          <w:szCs w:val="21"/>
        </w:rPr>
        <w:t xml:space="preserve"> </w:t>
      </w:r>
      <w:r w:rsidRPr="00A6504A">
        <w:rPr>
          <w:color w:val="auto"/>
          <w:sz w:val="21"/>
          <w:szCs w:val="21"/>
        </w:rPr>
        <w:t>giữa các nhóm hàng</w:t>
      </w:r>
      <w:bookmarkEnd w:id="73"/>
    </w:p>
    <w:p w:rsidR="004F2A71" w:rsidRPr="00A6504A" w:rsidRDefault="004F2A71" w:rsidP="00C4340A">
      <w:pPr>
        <w:tabs>
          <w:tab w:val="left" w:pos="993"/>
        </w:tabs>
        <w:spacing w:line="340" w:lineRule="exact"/>
        <w:ind w:firstLine="567"/>
        <w:jc w:val="right"/>
        <w:rPr>
          <w:i/>
          <w:sz w:val="21"/>
          <w:szCs w:val="21"/>
          <w:lang w:val="en-US"/>
        </w:rPr>
      </w:pPr>
      <w:r w:rsidRPr="00A6504A">
        <w:rPr>
          <w:i/>
          <w:sz w:val="21"/>
          <w:szCs w:val="21"/>
        </w:rPr>
        <w:t>Nguồn: Số liệu UN-Contrade (202</w:t>
      </w:r>
      <w:r w:rsidRPr="00A6504A">
        <w:rPr>
          <w:i/>
          <w:sz w:val="21"/>
          <w:szCs w:val="21"/>
          <w:lang w:val="en-US"/>
        </w:rPr>
        <w:t>2</w:t>
      </w:r>
      <w:r w:rsidRPr="00A6504A">
        <w:rPr>
          <w:i/>
          <w:sz w:val="21"/>
          <w:szCs w:val="21"/>
        </w:rPr>
        <w:t>)</w:t>
      </w:r>
    </w:p>
    <w:p w:rsidR="004F2A71" w:rsidRPr="00A6504A" w:rsidRDefault="004F2A71" w:rsidP="00C4340A">
      <w:pPr>
        <w:spacing w:line="340" w:lineRule="exact"/>
        <w:ind w:firstLine="567"/>
        <w:jc w:val="both"/>
        <w:rPr>
          <w:sz w:val="21"/>
          <w:szCs w:val="21"/>
          <w:lang w:val="en-US" w:eastAsia="en-US"/>
        </w:rPr>
      </w:pPr>
      <w:r w:rsidRPr="00A6504A">
        <w:rPr>
          <w:sz w:val="21"/>
          <w:szCs w:val="21"/>
          <w:lang w:val="en-US"/>
        </w:rPr>
        <w:lastRenderedPageBreak/>
        <w:t>Hình 3.</w:t>
      </w:r>
      <w:r w:rsidR="008F49B1">
        <w:rPr>
          <w:sz w:val="21"/>
          <w:szCs w:val="21"/>
          <w:lang w:val="en-US"/>
        </w:rPr>
        <w:t>1</w:t>
      </w:r>
      <w:r w:rsidRPr="00A6504A">
        <w:rPr>
          <w:sz w:val="21"/>
          <w:szCs w:val="21"/>
          <w:lang w:val="en-US"/>
        </w:rPr>
        <w:t xml:space="preserve"> cho thấy xu hướng chuyển dịch</w:t>
      </w:r>
      <w:r w:rsidRPr="00A6504A">
        <w:rPr>
          <w:sz w:val="21"/>
          <w:szCs w:val="21"/>
        </w:rPr>
        <w:t xml:space="preserve"> cơ cấu hàng </w:t>
      </w:r>
      <w:r w:rsidRPr="00A6504A">
        <w:rPr>
          <w:sz w:val="21"/>
          <w:szCs w:val="21"/>
          <w:lang w:val="en-US"/>
        </w:rPr>
        <w:t>xuất khẩu</w:t>
      </w:r>
      <w:r w:rsidRPr="00A6504A">
        <w:rPr>
          <w:sz w:val="21"/>
          <w:szCs w:val="21"/>
        </w:rPr>
        <w:t xml:space="preserve"> của </w:t>
      </w:r>
      <w:r w:rsidRPr="00A6504A">
        <w:rPr>
          <w:sz w:val="21"/>
          <w:szCs w:val="21"/>
          <w:lang w:val="en-US"/>
        </w:rPr>
        <w:t>Việt Nam</w:t>
      </w:r>
      <w:r w:rsidRPr="00A6504A">
        <w:rPr>
          <w:sz w:val="21"/>
          <w:szCs w:val="21"/>
        </w:rPr>
        <w:t xml:space="preserve"> sang Liên bang Nga </w:t>
      </w:r>
      <w:r w:rsidRPr="00A6504A">
        <w:rPr>
          <w:sz w:val="21"/>
          <w:szCs w:val="21"/>
          <w:lang w:val="en-US"/>
        </w:rPr>
        <w:t>qua các năm</w:t>
      </w:r>
      <w:r w:rsidRPr="00A6504A">
        <w:rPr>
          <w:sz w:val="21"/>
          <w:szCs w:val="21"/>
        </w:rPr>
        <w:t xml:space="preserve"> 20</w:t>
      </w:r>
      <w:r w:rsidRPr="00A6504A">
        <w:rPr>
          <w:sz w:val="21"/>
          <w:szCs w:val="21"/>
          <w:lang w:val="en-US"/>
        </w:rPr>
        <w:t>10,</w:t>
      </w:r>
      <w:r w:rsidRPr="00A6504A">
        <w:rPr>
          <w:sz w:val="21"/>
          <w:szCs w:val="21"/>
        </w:rPr>
        <w:t xml:space="preserve"> </w:t>
      </w:r>
      <w:r w:rsidRPr="00A6504A">
        <w:rPr>
          <w:sz w:val="21"/>
          <w:szCs w:val="21"/>
          <w:lang w:val="en-US"/>
        </w:rPr>
        <w:t>2016 và</w:t>
      </w:r>
      <w:r w:rsidRPr="00A6504A">
        <w:rPr>
          <w:sz w:val="21"/>
          <w:szCs w:val="21"/>
        </w:rPr>
        <w:t xml:space="preserve"> 20</w:t>
      </w:r>
      <w:r w:rsidRPr="00A6504A">
        <w:rPr>
          <w:sz w:val="21"/>
          <w:szCs w:val="21"/>
          <w:lang w:val="en-US"/>
        </w:rPr>
        <w:t xml:space="preserve">21. Tốc độ tăng trưởng </w:t>
      </w:r>
      <w:proofErr w:type="gramStart"/>
      <w:r w:rsidRPr="00A6504A">
        <w:rPr>
          <w:sz w:val="21"/>
          <w:szCs w:val="21"/>
          <w:lang w:val="en-US"/>
        </w:rPr>
        <w:t>theo</w:t>
      </w:r>
      <w:proofErr w:type="gramEnd"/>
      <w:r w:rsidRPr="00A6504A">
        <w:rPr>
          <w:sz w:val="21"/>
          <w:szCs w:val="21"/>
          <w:lang w:val="en-US"/>
        </w:rPr>
        <w:t xml:space="preserve"> năm của nhóm hàng này có xu hướng tăng, đạt 16,54% năm 2016, và  28,02% năm 2021. </w:t>
      </w:r>
      <w:proofErr w:type="gramStart"/>
      <w:r w:rsidRPr="00A6504A">
        <w:rPr>
          <w:sz w:val="21"/>
          <w:szCs w:val="21"/>
          <w:lang w:val="en-US"/>
        </w:rPr>
        <w:t>T</w:t>
      </w:r>
      <w:r w:rsidRPr="00A6504A">
        <w:rPr>
          <w:sz w:val="21"/>
          <w:szCs w:val="21"/>
        </w:rPr>
        <w:t>ỷ trọng nhóm hàng thô</w:t>
      </w:r>
      <w:r w:rsidRPr="00A6504A">
        <w:rPr>
          <w:sz w:val="21"/>
          <w:szCs w:val="21"/>
          <w:lang w:val="en-US"/>
        </w:rPr>
        <w:t xml:space="preserve"> hoặc mới</w:t>
      </w:r>
      <w:r w:rsidRPr="00A6504A">
        <w:rPr>
          <w:sz w:val="21"/>
          <w:szCs w:val="21"/>
        </w:rPr>
        <w:t xml:space="preserve"> sơ chế (nhóm </w:t>
      </w:r>
      <w:r w:rsidRPr="00A6504A">
        <w:rPr>
          <w:sz w:val="21"/>
          <w:szCs w:val="21"/>
          <w:lang w:val="en-US"/>
        </w:rPr>
        <w:t>0-4) có xu hướng giảm dần qua các năm</w:t>
      </w:r>
      <w:r w:rsidRPr="00A6504A">
        <w:rPr>
          <w:sz w:val="21"/>
          <w:szCs w:val="21"/>
        </w:rPr>
        <w:t xml:space="preserve"> </w:t>
      </w:r>
      <w:r w:rsidRPr="00A6504A">
        <w:rPr>
          <w:sz w:val="21"/>
          <w:szCs w:val="21"/>
          <w:lang w:val="en-US"/>
        </w:rPr>
        <w:t>tương ứng là</w:t>
      </w:r>
      <w:r w:rsidRPr="00A6504A">
        <w:rPr>
          <w:sz w:val="21"/>
          <w:szCs w:val="21"/>
        </w:rPr>
        <w:t xml:space="preserve"> </w:t>
      </w:r>
      <w:r w:rsidRPr="00A6504A">
        <w:rPr>
          <w:sz w:val="21"/>
          <w:szCs w:val="21"/>
          <w:lang w:val="en-US"/>
        </w:rPr>
        <w:t xml:space="preserve">45,14%, </w:t>
      </w:r>
      <w:r w:rsidRPr="00A6504A">
        <w:rPr>
          <w:sz w:val="21"/>
          <w:szCs w:val="21"/>
          <w:lang w:val="en-US" w:eastAsia="en-US"/>
        </w:rPr>
        <w:t>23,50% và 18,27%.</w:t>
      </w:r>
      <w:proofErr w:type="gramEnd"/>
      <w:r w:rsidRPr="00A6504A">
        <w:rPr>
          <w:sz w:val="21"/>
          <w:szCs w:val="21"/>
          <w:lang w:val="en-US" w:eastAsia="en-US"/>
        </w:rPr>
        <w:t xml:space="preserve"> </w:t>
      </w:r>
    </w:p>
    <w:p w:rsidR="004F2A71" w:rsidRPr="00A6504A" w:rsidRDefault="004F2A71" w:rsidP="00C4340A">
      <w:pPr>
        <w:spacing w:line="340" w:lineRule="exact"/>
        <w:ind w:firstLine="567"/>
        <w:jc w:val="both"/>
        <w:rPr>
          <w:sz w:val="21"/>
          <w:szCs w:val="21"/>
          <w:lang w:val="en-US"/>
        </w:rPr>
      </w:pPr>
      <w:r w:rsidRPr="00A6504A">
        <w:rPr>
          <w:sz w:val="21"/>
          <w:szCs w:val="21"/>
          <w:lang w:val="en-US" w:eastAsia="en-US"/>
        </w:rPr>
        <w:t>Đối với  nhóm h</w:t>
      </w:r>
      <w:r w:rsidRPr="00A6504A">
        <w:rPr>
          <w:sz w:val="21"/>
          <w:szCs w:val="21"/>
        </w:rPr>
        <w:t>àng chế biến hoặc đã tinh chế</w:t>
      </w:r>
      <w:r w:rsidRPr="00A6504A">
        <w:rPr>
          <w:sz w:val="21"/>
          <w:szCs w:val="21"/>
          <w:lang w:val="en-US"/>
        </w:rPr>
        <w:t xml:space="preserve"> </w:t>
      </w:r>
      <w:r w:rsidRPr="00A6504A">
        <w:rPr>
          <w:sz w:val="21"/>
          <w:szCs w:val="21"/>
        </w:rPr>
        <w:t xml:space="preserve">(nhóm </w:t>
      </w:r>
      <w:r w:rsidRPr="00A6504A">
        <w:rPr>
          <w:sz w:val="21"/>
          <w:szCs w:val="21"/>
          <w:lang w:val="en-US"/>
        </w:rPr>
        <w:t>5</w:t>
      </w:r>
      <w:r w:rsidRPr="00A6504A">
        <w:rPr>
          <w:sz w:val="21"/>
          <w:szCs w:val="21"/>
        </w:rPr>
        <w:t>-</w:t>
      </w:r>
      <w:r w:rsidRPr="00A6504A">
        <w:rPr>
          <w:sz w:val="21"/>
          <w:szCs w:val="21"/>
          <w:lang w:val="en-US"/>
        </w:rPr>
        <w:t>8</w:t>
      </w:r>
      <w:r w:rsidRPr="00A6504A">
        <w:rPr>
          <w:sz w:val="21"/>
          <w:szCs w:val="21"/>
        </w:rPr>
        <w:t>),</w:t>
      </w:r>
      <w:r w:rsidRPr="00A6504A">
        <w:rPr>
          <w:sz w:val="21"/>
          <w:szCs w:val="21"/>
          <w:lang w:val="en-US"/>
        </w:rPr>
        <w:t xml:space="preserve"> tốc độ tăng trưởng </w:t>
      </w:r>
      <w:proofErr w:type="gramStart"/>
      <w:r w:rsidRPr="00A6504A">
        <w:rPr>
          <w:sz w:val="21"/>
          <w:szCs w:val="21"/>
          <w:lang w:val="en-US"/>
        </w:rPr>
        <w:t>theo</w:t>
      </w:r>
      <w:proofErr w:type="gramEnd"/>
      <w:r w:rsidRPr="00A6504A">
        <w:rPr>
          <w:sz w:val="21"/>
          <w:szCs w:val="21"/>
          <w:lang w:val="en-US"/>
        </w:rPr>
        <w:t xml:space="preserve"> năm của nhóm hàng này có giảm dần qua các năm </w:t>
      </w:r>
      <w:r w:rsidRPr="00A6504A">
        <w:rPr>
          <w:sz w:val="21"/>
          <w:szCs w:val="21"/>
          <w:lang w:val="en-US" w:eastAsia="en-US"/>
        </w:rPr>
        <w:t xml:space="preserve">11,13 </w:t>
      </w:r>
      <w:r w:rsidRPr="00A6504A">
        <w:rPr>
          <w:sz w:val="21"/>
          <w:szCs w:val="21"/>
          <w:lang w:val="en-US"/>
        </w:rPr>
        <w:t xml:space="preserve">% năm 2016, và </w:t>
      </w:r>
      <w:r w:rsidRPr="00A6504A">
        <w:rPr>
          <w:sz w:val="21"/>
          <w:szCs w:val="21"/>
          <w:lang w:val="en-US" w:eastAsia="en-US"/>
        </w:rPr>
        <w:t>9,46% năm 2021</w:t>
      </w:r>
      <w:r w:rsidRPr="00A6504A">
        <w:rPr>
          <w:sz w:val="21"/>
          <w:szCs w:val="21"/>
          <w:lang w:val="en-US"/>
        </w:rPr>
        <w:t>. T</w:t>
      </w:r>
      <w:r w:rsidRPr="00A6504A">
        <w:rPr>
          <w:sz w:val="21"/>
          <w:szCs w:val="21"/>
        </w:rPr>
        <w:t>ỷ trọng nhóm hàng chế biến, tinh chế</w:t>
      </w:r>
      <w:r w:rsidRPr="00A6504A">
        <w:rPr>
          <w:sz w:val="21"/>
          <w:szCs w:val="21"/>
          <w:lang w:val="en-US"/>
        </w:rPr>
        <w:t xml:space="preserve"> có xu hướng ngày càng</w:t>
      </w:r>
      <w:r w:rsidRPr="00A6504A">
        <w:rPr>
          <w:sz w:val="21"/>
          <w:szCs w:val="21"/>
        </w:rPr>
        <w:t xml:space="preserve"> </w:t>
      </w:r>
      <w:r w:rsidRPr="00A6504A">
        <w:rPr>
          <w:sz w:val="21"/>
          <w:szCs w:val="21"/>
          <w:lang w:val="en-US"/>
        </w:rPr>
        <w:t xml:space="preserve">tăng trong CCXK hàng hóa của </w:t>
      </w:r>
      <w:r w:rsidRPr="00A6504A">
        <w:rPr>
          <w:color w:val="FF0000"/>
          <w:sz w:val="21"/>
          <w:szCs w:val="21"/>
          <w:lang w:val="en-US"/>
        </w:rPr>
        <w:t xml:space="preserve">Việt Nam sang </w:t>
      </w:r>
      <w:r w:rsidRPr="00A6504A">
        <w:rPr>
          <w:color w:val="FF0000"/>
          <w:sz w:val="21"/>
          <w:szCs w:val="21"/>
        </w:rPr>
        <w:t>Liên bang Nga</w:t>
      </w:r>
      <w:r w:rsidRPr="00A6504A">
        <w:rPr>
          <w:color w:val="FF0000"/>
          <w:sz w:val="21"/>
          <w:szCs w:val="21"/>
          <w:lang w:val="en-US"/>
        </w:rPr>
        <w:t xml:space="preserve">, tăng tương ứng là 54,86%, </w:t>
      </w:r>
      <w:r w:rsidRPr="00A6504A">
        <w:rPr>
          <w:color w:val="FF0000"/>
          <w:sz w:val="21"/>
          <w:szCs w:val="21"/>
          <w:lang w:val="en-US" w:eastAsia="en-US"/>
        </w:rPr>
        <w:t xml:space="preserve">76,50% và 81,73%. </w:t>
      </w:r>
    </w:p>
    <w:p w:rsidR="004F2A71" w:rsidRPr="00A6504A" w:rsidRDefault="0099443C" w:rsidP="00C4340A">
      <w:pPr>
        <w:tabs>
          <w:tab w:val="left" w:pos="720"/>
          <w:tab w:val="left" w:pos="1080"/>
        </w:tabs>
        <w:spacing w:line="340" w:lineRule="exact"/>
        <w:ind w:firstLine="567"/>
        <w:jc w:val="both"/>
        <w:rPr>
          <w:b/>
          <w:i/>
          <w:sz w:val="21"/>
          <w:szCs w:val="21"/>
          <w:lang w:val="en-US"/>
        </w:rPr>
      </w:pPr>
      <w:r w:rsidRPr="00A6504A">
        <w:rPr>
          <w:b/>
          <w:i/>
          <w:sz w:val="21"/>
          <w:szCs w:val="21"/>
          <w:lang w:val="en-US"/>
        </w:rPr>
        <w:t xml:space="preserve"> </w:t>
      </w:r>
      <w:r w:rsidR="004F2A71" w:rsidRPr="00A6504A">
        <w:rPr>
          <w:b/>
          <w:i/>
          <w:sz w:val="21"/>
          <w:szCs w:val="21"/>
          <w:lang w:val="en-US"/>
        </w:rPr>
        <w:t xml:space="preserve">(1) </w:t>
      </w:r>
      <w:r w:rsidR="004F2A71" w:rsidRPr="00A6504A">
        <w:rPr>
          <w:b/>
          <w:i/>
          <w:sz w:val="21"/>
          <w:szCs w:val="21"/>
        </w:rPr>
        <w:t xml:space="preserve">Chuyển dịch cơ cấu </w:t>
      </w:r>
      <w:r w:rsidR="004F2A71" w:rsidRPr="00A6504A">
        <w:rPr>
          <w:b/>
          <w:i/>
          <w:sz w:val="21"/>
          <w:szCs w:val="21"/>
          <w:lang w:val="en-US"/>
        </w:rPr>
        <w:t xml:space="preserve">trong nhóm </w:t>
      </w:r>
      <w:r w:rsidR="004F2A71" w:rsidRPr="00A6504A">
        <w:rPr>
          <w:b/>
          <w:i/>
          <w:sz w:val="21"/>
          <w:szCs w:val="21"/>
        </w:rPr>
        <w:t>hàng thô</w:t>
      </w:r>
      <w:r w:rsidR="004F2A71" w:rsidRPr="00A6504A">
        <w:rPr>
          <w:b/>
          <w:i/>
          <w:sz w:val="21"/>
          <w:szCs w:val="21"/>
          <w:lang w:val="en-US"/>
        </w:rPr>
        <w:t xml:space="preserve"> hoặc mới</w:t>
      </w:r>
      <w:r w:rsidR="004F2A71" w:rsidRPr="00A6504A">
        <w:rPr>
          <w:b/>
          <w:i/>
          <w:sz w:val="21"/>
          <w:szCs w:val="21"/>
        </w:rPr>
        <w:t xml:space="preserve"> sơ chế</w:t>
      </w:r>
      <w:r w:rsidR="004F2A71" w:rsidRPr="00A6504A">
        <w:rPr>
          <w:b/>
          <w:i/>
          <w:sz w:val="21"/>
          <w:szCs w:val="21"/>
          <w:lang w:val="en-US"/>
        </w:rPr>
        <w:t xml:space="preserve"> </w:t>
      </w:r>
      <w:r w:rsidR="004F2A71" w:rsidRPr="00A6504A">
        <w:rPr>
          <w:b/>
          <w:i/>
          <w:sz w:val="21"/>
          <w:szCs w:val="21"/>
        </w:rPr>
        <w:t>xuất khẩu của Việt Nam</w:t>
      </w:r>
      <w:r w:rsidR="004F2A71" w:rsidRPr="00A6504A">
        <w:rPr>
          <w:b/>
          <w:i/>
          <w:sz w:val="21"/>
          <w:szCs w:val="21"/>
          <w:lang w:val="en-US"/>
        </w:rPr>
        <w:t xml:space="preserve"> </w:t>
      </w:r>
      <w:r w:rsidR="004F2A71" w:rsidRPr="00A6504A">
        <w:rPr>
          <w:b/>
          <w:i/>
          <w:sz w:val="21"/>
          <w:szCs w:val="21"/>
        </w:rPr>
        <w:t xml:space="preserve">sang </w:t>
      </w:r>
      <w:r w:rsidR="004F2A71" w:rsidRPr="00A6504A">
        <w:rPr>
          <w:b/>
          <w:i/>
          <w:sz w:val="21"/>
          <w:szCs w:val="21"/>
          <w:lang w:val="en-US"/>
        </w:rPr>
        <w:t>Liên Bang Nga</w:t>
      </w:r>
      <w:r w:rsidR="004F2A71" w:rsidRPr="00A6504A">
        <w:rPr>
          <w:b/>
          <w:i/>
          <w:sz w:val="21"/>
          <w:szCs w:val="21"/>
        </w:rPr>
        <w:t xml:space="preserve"> </w:t>
      </w:r>
    </w:p>
    <w:p w:rsidR="004F2A71" w:rsidRPr="00A6504A" w:rsidRDefault="004F2A71" w:rsidP="00C4340A">
      <w:pPr>
        <w:tabs>
          <w:tab w:val="left" w:pos="720"/>
          <w:tab w:val="left" w:pos="1080"/>
        </w:tabs>
        <w:spacing w:line="340" w:lineRule="exact"/>
        <w:ind w:firstLine="567"/>
        <w:jc w:val="both"/>
        <w:rPr>
          <w:sz w:val="21"/>
          <w:szCs w:val="21"/>
        </w:rPr>
      </w:pPr>
      <w:r w:rsidRPr="00A6504A">
        <w:rPr>
          <w:noProof/>
          <w:sz w:val="21"/>
          <w:szCs w:val="21"/>
          <w:lang w:val="en-US" w:eastAsia="en-US"/>
        </w:rPr>
        <w:drawing>
          <wp:anchor distT="0" distB="0" distL="114300" distR="114300" simplePos="0" relativeHeight="251661312" behindDoc="0" locked="0" layoutInCell="1" allowOverlap="1" wp14:anchorId="07C879EE" wp14:editId="30FA454D">
            <wp:simplePos x="0" y="0"/>
            <wp:positionH relativeFrom="column">
              <wp:posOffset>394335</wp:posOffset>
            </wp:positionH>
            <wp:positionV relativeFrom="paragraph">
              <wp:posOffset>149860</wp:posOffset>
            </wp:positionV>
            <wp:extent cx="3365499" cy="2428875"/>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79456" cy="2438948"/>
                    </a:xfrm>
                    <a:prstGeom prst="rect">
                      <a:avLst/>
                    </a:prstGeom>
                  </pic:spPr>
                </pic:pic>
              </a:graphicData>
            </a:graphic>
            <wp14:sizeRelH relativeFrom="page">
              <wp14:pctWidth>0</wp14:pctWidth>
            </wp14:sizeRelH>
            <wp14:sizeRelV relativeFrom="page">
              <wp14:pctHeight>0</wp14:pctHeight>
            </wp14:sizeRelV>
          </wp:anchor>
        </w:drawing>
      </w:r>
    </w:p>
    <w:p w:rsidR="004F2A71" w:rsidRPr="00A6504A" w:rsidRDefault="004F2A71" w:rsidP="00C4340A">
      <w:pPr>
        <w:pStyle w:val="Caption"/>
        <w:spacing w:after="0" w:line="340" w:lineRule="exact"/>
        <w:ind w:firstLine="567"/>
        <w:rPr>
          <w:color w:val="auto"/>
          <w:sz w:val="21"/>
          <w:szCs w:val="21"/>
          <w:lang w:val="en-US"/>
        </w:rPr>
      </w:pPr>
    </w:p>
    <w:p w:rsidR="004F2A71" w:rsidRPr="00A6504A" w:rsidRDefault="004F2A71" w:rsidP="00C4340A">
      <w:pPr>
        <w:pStyle w:val="Caption"/>
        <w:spacing w:after="0" w:line="340" w:lineRule="exact"/>
        <w:ind w:firstLine="567"/>
        <w:rPr>
          <w:color w:val="auto"/>
          <w:sz w:val="21"/>
          <w:szCs w:val="21"/>
          <w:lang w:val="en-US"/>
        </w:rPr>
      </w:pPr>
    </w:p>
    <w:p w:rsidR="004F2A71" w:rsidRPr="00A6504A" w:rsidRDefault="004F2A71" w:rsidP="00C4340A">
      <w:pPr>
        <w:pStyle w:val="Caption"/>
        <w:spacing w:after="0" w:line="340" w:lineRule="exact"/>
        <w:ind w:firstLine="567"/>
        <w:rPr>
          <w:color w:val="auto"/>
          <w:sz w:val="21"/>
          <w:szCs w:val="21"/>
          <w:lang w:val="en-US"/>
        </w:rPr>
      </w:pPr>
    </w:p>
    <w:p w:rsidR="004F2A71" w:rsidRPr="00A6504A" w:rsidRDefault="004F2A71" w:rsidP="00C4340A">
      <w:pPr>
        <w:pStyle w:val="Caption"/>
        <w:spacing w:after="0" w:line="340" w:lineRule="exact"/>
        <w:ind w:firstLine="567"/>
        <w:rPr>
          <w:color w:val="auto"/>
          <w:sz w:val="21"/>
          <w:szCs w:val="21"/>
          <w:lang w:val="en-US"/>
        </w:rPr>
      </w:pPr>
    </w:p>
    <w:p w:rsidR="004F2A71" w:rsidRPr="00A6504A" w:rsidRDefault="004F2A71" w:rsidP="00C4340A">
      <w:pPr>
        <w:pStyle w:val="Caption"/>
        <w:spacing w:after="0" w:line="340" w:lineRule="exact"/>
        <w:ind w:firstLine="567"/>
        <w:rPr>
          <w:color w:val="auto"/>
          <w:sz w:val="21"/>
          <w:szCs w:val="21"/>
          <w:lang w:val="en-US"/>
        </w:rPr>
      </w:pPr>
    </w:p>
    <w:p w:rsidR="004F2A71" w:rsidRPr="00A6504A" w:rsidRDefault="004F2A71" w:rsidP="00C4340A">
      <w:pPr>
        <w:pStyle w:val="Caption"/>
        <w:spacing w:after="0" w:line="340" w:lineRule="exact"/>
        <w:ind w:firstLine="567"/>
        <w:rPr>
          <w:color w:val="auto"/>
          <w:sz w:val="21"/>
          <w:szCs w:val="21"/>
          <w:lang w:val="en-US"/>
        </w:rPr>
      </w:pPr>
    </w:p>
    <w:p w:rsidR="004F2A71" w:rsidRPr="00A6504A" w:rsidRDefault="004F2A71" w:rsidP="00C4340A">
      <w:pPr>
        <w:pStyle w:val="Caption"/>
        <w:spacing w:after="0" w:line="340" w:lineRule="exact"/>
        <w:ind w:firstLine="567"/>
        <w:rPr>
          <w:color w:val="auto"/>
          <w:sz w:val="21"/>
          <w:szCs w:val="21"/>
          <w:lang w:val="en-US"/>
        </w:rPr>
      </w:pPr>
    </w:p>
    <w:p w:rsidR="004F2A71" w:rsidRPr="00A6504A" w:rsidRDefault="004F2A71" w:rsidP="00C4340A">
      <w:pPr>
        <w:pStyle w:val="Caption"/>
        <w:spacing w:after="0" w:line="340" w:lineRule="exact"/>
        <w:ind w:firstLine="567"/>
        <w:rPr>
          <w:color w:val="auto"/>
          <w:sz w:val="21"/>
          <w:szCs w:val="21"/>
          <w:lang w:val="en-US"/>
        </w:rPr>
      </w:pPr>
    </w:p>
    <w:p w:rsidR="004F2A71" w:rsidRPr="00A6504A" w:rsidRDefault="004F2A71" w:rsidP="00C4340A">
      <w:pPr>
        <w:pStyle w:val="Caption"/>
        <w:spacing w:after="0" w:line="340" w:lineRule="exact"/>
        <w:ind w:firstLine="567"/>
        <w:rPr>
          <w:color w:val="auto"/>
          <w:sz w:val="21"/>
          <w:szCs w:val="21"/>
          <w:lang w:val="en-US"/>
        </w:rPr>
      </w:pPr>
    </w:p>
    <w:p w:rsidR="004F2A71" w:rsidRPr="00A6504A" w:rsidRDefault="004F2A71" w:rsidP="00C4340A">
      <w:pPr>
        <w:pStyle w:val="Caption"/>
        <w:spacing w:after="0" w:line="340" w:lineRule="exact"/>
        <w:ind w:firstLine="567"/>
        <w:rPr>
          <w:color w:val="auto"/>
          <w:sz w:val="21"/>
          <w:szCs w:val="21"/>
          <w:lang w:val="en-US"/>
        </w:rPr>
      </w:pPr>
    </w:p>
    <w:p w:rsidR="0099443C" w:rsidRPr="00A6504A" w:rsidRDefault="0099443C" w:rsidP="0099443C">
      <w:pPr>
        <w:pStyle w:val="Caption"/>
        <w:spacing w:after="0" w:line="340" w:lineRule="exact"/>
        <w:jc w:val="center"/>
        <w:rPr>
          <w:b w:val="0"/>
          <w:bCs w:val="0"/>
          <w:color w:val="auto"/>
          <w:sz w:val="21"/>
          <w:szCs w:val="21"/>
          <w:lang w:val="en-US"/>
        </w:rPr>
      </w:pPr>
      <w:bookmarkStart w:id="74" w:name="_Toc122598498"/>
    </w:p>
    <w:p w:rsidR="004F2A71" w:rsidRPr="00A6504A" w:rsidRDefault="004F2A71" w:rsidP="0099443C">
      <w:pPr>
        <w:pStyle w:val="Caption"/>
        <w:spacing w:after="0" w:line="340" w:lineRule="exact"/>
        <w:jc w:val="center"/>
        <w:rPr>
          <w:color w:val="auto"/>
          <w:sz w:val="21"/>
          <w:szCs w:val="21"/>
          <w:lang w:val="en-US"/>
        </w:rPr>
      </w:pPr>
      <w:r w:rsidRPr="00A6504A">
        <w:rPr>
          <w:color w:val="auto"/>
          <w:sz w:val="21"/>
          <w:szCs w:val="21"/>
        </w:rPr>
        <w:t>Hình 3.</w:t>
      </w:r>
      <w:r w:rsidR="008F49B1">
        <w:rPr>
          <w:color w:val="auto"/>
          <w:sz w:val="21"/>
          <w:szCs w:val="21"/>
          <w:lang w:val="en-US"/>
        </w:rPr>
        <w:t>2</w:t>
      </w:r>
      <w:r w:rsidRPr="00A6504A">
        <w:rPr>
          <w:color w:val="auto"/>
          <w:sz w:val="21"/>
          <w:szCs w:val="21"/>
          <w:lang w:val="en-US"/>
        </w:rPr>
        <w:t>. Xu hướng c</w:t>
      </w:r>
      <w:r w:rsidRPr="00A6504A">
        <w:rPr>
          <w:color w:val="auto"/>
          <w:sz w:val="21"/>
          <w:szCs w:val="21"/>
        </w:rPr>
        <w:t>huyển dịch cơ cấu hàng xuất khẩu của Việt Nam</w:t>
      </w:r>
      <w:r w:rsidRPr="00A6504A">
        <w:rPr>
          <w:color w:val="auto"/>
          <w:sz w:val="21"/>
          <w:szCs w:val="21"/>
          <w:lang w:val="en-US"/>
        </w:rPr>
        <w:t xml:space="preserve"> </w:t>
      </w:r>
      <w:r w:rsidRPr="00A6504A">
        <w:rPr>
          <w:color w:val="auto"/>
          <w:sz w:val="21"/>
          <w:szCs w:val="21"/>
        </w:rPr>
        <w:t xml:space="preserve">sang </w:t>
      </w:r>
      <w:r w:rsidRPr="00A6504A">
        <w:rPr>
          <w:color w:val="auto"/>
          <w:sz w:val="21"/>
          <w:szCs w:val="21"/>
          <w:lang w:val="en-US"/>
        </w:rPr>
        <w:t>Liên Bang Nga</w:t>
      </w:r>
      <w:r w:rsidRPr="00A6504A">
        <w:rPr>
          <w:color w:val="auto"/>
          <w:sz w:val="21"/>
          <w:szCs w:val="21"/>
        </w:rPr>
        <w:t xml:space="preserve"> </w:t>
      </w:r>
      <w:r w:rsidRPr="00A6504A">
        <w:rPr>
          <w:color w:val="auto"/>
          <w:sz w:val="21"/>
          <w:szCs w:val="21"/>
          <w:lang w:val="en-US"/>
        </w:rPr>
        <w:t xml:space="preserve">trong nhóm </w:t>
      </w:r>
      <w:r w:rsidRPr="00A6504A">
        <w:rPr>
          <w:color w:val="auto"/>
          <w:sz w:val="21"/>
          <w:szCs w:val="21"/>
        </w:rPr>
        <w:t>hàng thô</w:t>
      </w:r>
      <w:r w:rsidRPr="00A6504A">
        <w:rPr>
          <w:color w:val="auto"/>
          <w:sz w:val="21"/>
          <w:szCs w:val="21"/>
          <w:lang w:val="en-US"/>
        </w:rPr>
        <w:t xml:space="preserve"> hoặc mới</w:t>
      </w:r>
      <w:r w:rsidRPr="00A6504A">
        <w:rPr>
          <w:color w:val="auto"/>
          <w:sz w:val="21"/>
          <w:szCs w:val="21"/>
        </w:rPr>
        <w:t xml:space="preserve"> sơ chế</w:t>
      </w:r>
      <w:bookmarkEnd w:id="74"/>
    </w:p>
    <w:p w:rsidR="004F2A71" w:rsidRPr="00A6504A" w:rsidRDefault="004F2A71" w:rsidP="00C4340A">
      <w:pPr>
        <w:spacing w:line="340" w:lineRule="exact"/>
        <w:ind w:firstLine="567"/>
        <w:jc w:val="right"/>
        <w:rPr>
          <w:i/>
          <w:sz w:val="21"/>
          <w:szCs w:val="21"/>
          <w:lang w:val="en-US"/>
        </w:rPr>
      </w:pPr>
      <w:r w:rsidRPr="00A6504A">
        <w:rPr>
          <w:i/>
          <w:sz w:val="21"/>
          <w:szCs w:val="21"/>
        </w:rPr>
        <w:t>Nguồn:  UN Comtrade, 202</w:t>
      </w:r>
      <w:r w:rsidRPr="00A6504A">
        <w:rPr>
          <w:i/>
          <w:sz w:val="21"/>
          <w:szCs w:val="21"/>
          <w:lang w:val="en-US"/>
        </w:rPr>
        <w:t>2</w:t>
      </w:r>
    </w:p>
    <w:p w:rsidR="004F2A71" w:rsidRPr="00A6504A" w:rsidRDefault="004F2A71" w:rsidP="00C4340A">
      <w:pPr>
        <w:spacing w:line="340" w:lineRule="exact"/>
        <w:ind w:firstLine="567"/>
        <w:jc w:val="both"/>
        <w:rPr>
          <w:spacing w:val="-4"/>
          <w:sz w:val="21"/>
          <w:szCs w:val="21"/>
          <w:lang w:val="en-US"/>
        </w:rPr>
      </w:pPr>
      <w:proofErr w:type="gramStart"/>
      <w:r w:rsidRPr="00A6504A">
        <w:rPr>
          <w:spacing w:val="-4"/>
          <w:sz w:val="21"/>
          <w:szCs w:val="21"/>
          <w:lang w:val="en-US"/>
        </w:rPr>
        <w:lastRenderedPageBreak/>
        <w:t>Hình 3.</w:t>
      </w:r>
      <w:r w:rsidR="008F49B1">
        <w:rPr>
          <w:spacing w:val="-4"/>
          <w:sz w:val="21"/>
          <w:szCs w:val="21"/>
          <w:lang w:val="en-US"/>
        </w:rPr>
        <w:t>2</w:t>
      </w:r>
      <w:r w:rsidRPr="00A6504A">
        <w:rPr>
          <w:spacing w:val="-4"/>
          <w:sz w:val="21"/>
          <w:szCs w:val="21"/>
          <w:lang w:val="en-US"/>
        </w:rPr>
        <w:t xml:space="preserve"> cho thấy xu hướng chuyển dịch</w:t>
      </w:r>
      <w:r w:rsidRPr="00A6504A">
        <w:rPr>
          <w:spacing w:val="-4"/>
          <w:sz w:val="21"/>
          <w:szCs w:val="21"/>
        </w:rPr>
        <w:t xml:space="preserve"> cơ cấu hàng xuất khẩu của </w:t>
      </w:r>
      <w:r w:rsidRPr="00A6504A">
        <w:rPr>
          <w:spacing w:val="-4"/>
          <w:sz w:val="21"/>
          <w:szCs w:val="21"/>
          <w:lang w:val="en-US"/>
        </w:rPr>
        <w:t>Việt Nam</w:t>
      </w:r>
      <w:r w:rsidRPr="00A6504A">
        <w:rPr>
          <w:spacing w:val="-4"/>
          <w:sz w:val="21"/>
          <w:szCs w:val="21"/>
        </w:rPr>
        <w:t xml:space="preserve"> </w:t>
      </w:r>
      <w:r w:rsidRPr="00A6504A">
        <w:rPr>
          <w:spacing w:val="-4"/>
          <w:sz w:val="21"/>
          <w:szCs w:val="21"/>
          <w:lang w:val="en-US"/>
        </w:rPr>
        <w:t>trong nhóm</w:t>
      </w:r>
      <w:r w:rsidRPr="00A6504A">
        <w:rPr>
          <w:b/>
          <w:spacing w:val="-4"/>
          <w:sz w:val="21"/>
          <w:szCs w:val="21"/>
          <w:lang w:val="en-US"/>
        </w:rPr>
        <w:t xml:space="preserve"> </w:t>
      </w:r>
      <w:r w:rsidRPr="00A6504A">
        <w:rPr>
          <w:spacing w:val="-4"/>
          <w:sz w:val="21"/>
          <w:szCs w:val="21"/>
        </w:rPr>
        <w:t>hàng thô</w:t>
      </w:r>
      <w:r w:rsidRPr="00A6504A">
        <w:rPr>
          <w:spacing w:val="-4"/>
          <w:sz w:val="21"/>
          <w:szCs w:val="21"/>
          <w:lang w:val="en-US"/>
        </w:rPr>
        <w:t xml:space="preserve"> hoặc mới</w:t>
      </w:r>
      <w:r w:rsidRPr="00A6504A">
        <w:rPr>
          <w:spacing w:val="-4"/>
          <w:sz w:val="21"/>
          <w:szCs w:val="21"/>
        </w:rPr>
        <w:t xml:space="preserve"> sơ chế</w:t>
      </w:r>
      <w:r w:rsidRPr="00A6504A">
        <w:rPr>
          <w:spacing w:val="-4"/>
          <w:sz w:val="21"/>
          <w:szCs w:val="21"/>
          <w:lang w:val="en-US"/>
        </w:rPr>
        <w:t xml:space="preserve"> </w:t>
      </w:r>
      <w:r w:rsidRPr="00A6504A">
        <w:rPr>
          <w:spacing w:val="-4"/>
          <w:sz w:val="21"/>
          <w:szCs w:val="21"/>
        </w:rPr>
        <w:t>(</w:t>
      </w:r>
      <w:r w:rsidRPr="00A6504A">
        <w:rPr>
          <w:spacing w:val="-4"/>
          <w:sz w:val="21"/>
          <w:szCs w:val="21"/>
          <w:lang w:val="en-US"/>
        </w:rPr>
        <w:t>nhóm SITC</w:t>
      </w:r>
      <w:r w:rsidRPr="00A6504A">
        <w:rPr>
          <w:spacing w:val="-4"/>
          <w:sz w:val="21"/>
          <w:szCs w:val="21"/>
        </w:rPr>
        <w:t xml:space="preserve"> </w:t>
      </w:r>
      <w:r w:rsidRPr="00A6504A">
        <w:rPr>
          <w:spacing w:val="-4"/>
          <w:sz w:val="21"/>
          <w:szCs w:val="21"/>
          <w:lang w:val="en-US"/>
        </w:rPr>
        <w:t>0-4</w:t>
      </w:r>
      <w:r w:rsidRPr="00A6504A">
        <w:rPr>
          <w:spacing w:val="-4"/>
          <w:sz w:val="21"/>
          <w:szCs w:val="21"/>
        </w:rPr>
        <w:t>)</w:t>
      </w:r>
      <w:r w:rsidRPr="00A6504A">
        <w:rPr>
          <w:spacing w:val="-4"/>
          <w:sz w:val="21"/>
          <w:szCs w:val="21"/>
          <w:lang w:val="en-US"/>
        </w:rPr>
        <w:t xml:space="preserve"> qua các năm</w:t>
      </w:r>
      <w:r w:rsidRPr="00A6504A">
        <w:rPr>
          <w:spacing w:val="-4"/>
          <w:sz w:val="21"/>
          <w:szCs w:val="21"/>
        </w:rPr>
        <w:t xml:space="preserve"> 20</w:t>
      </w:r>
      <w:r w:rsidRPr="00A6504A">
        <w:rPr>
          <w:spacing w:val="-4"/>
          <w:sz w:val="21"/>
          <w:szCs w:val="21"/>
          <w:lang w:val="en-US"/>
        </w:rPr>
        <w:t>10,</w:t>
      </w:r>
      <w:r w:rsidRPr="00A6504A">
        <w:rPr>
          <w:spacing w:val="-4"/>
          <w:sz w:val="21"/>
          <w:szCs w:val="21"/>
        </w:rPr>
        <w:t xml:space="preserve"> </w:t>
      </w:r>
      <w:r w:rsidRPr="00A6504A">
        <w:rPr>
          <w:spacing w:val="-4"/>
          <w:sz w:val="21"/>
          <w:szCs w:val="21"/>
          <w:lang w:val="en-US"/>
        </w:rPr>
        <w:t>2016 và</w:t>
      </w:r>
      <w:r w:rsidRPr="00A6504A">
        <w:rPr>
          <w:spacing w:val="-4"/>
          <w:sz w:val="21"/>
          <w:szCs w:val="21"/>
        </w:rPr>
        <w:t xml:space="preserve"> 20</w:t>
      </w:r>
      <w:r w:rsidRPr="00A6504A">
        <w:rPr>
          <w:spacing w:val="-4"/>
          <w:sz w:val="21"/>
          <w:szCs w:val="21"/>
          <w:lang w:val="en-US"/>
        </w:rPr>
        <w:t>21.</w:t>
      </w:r>
      <w:proofErr w:type="gramEnd"/>
      <w:r w:rsidRPr="00A6504A">
        <w:rPr>
          <w:spacing w:val="-4"/>
          <w:sz w:val="21"/>
          <w:szCs w:val="21"/>
        </w:rPr>
        <w:t xml:space="preserve"> </w:t>
      </w:r>
    </w:p>
    <w:p w:rsidR="004F2A71" w:rsidRPr="00A6504A" w:rsidRDefault="004F2A71" w:rsidP="00C4340A">
      <w:pPr>
        <w:tabs>
          <w:tab w:val="left" w:pos="720"/>
          <w:tab w:val="left" w:pos="1080"/>
        </w:tabs>
        <w:spacing w:line="340" w:lineRule="exact"/>
        <w:ind w:firstLine="567"/>
        <w:jc w:val="both"/>
        <w:rPr>
          <w:b/>
          <w:i/>
          <w:sz w:val="21"/>
          <w:szCs w:val="21"/>
        </w:rPr>
      </w:pPr>
      <w:r w:rsidRPr="00A6504A">
        <w:rPr>
          <w:b/>
          <w:i/>
          <w:sz w:val="21"/>
          <w:szCs w:val="21"/>
          <w:lang w:val="en-US"/>
        </w:rPr>
        <w:t xml:space="preserve">(2) </w:t>
      </w:r>
      <w:r w:rsidRPr="00A6504A">
        <w:rPr>
          <w:b/>
          <w:i/>
          <w:sz w:val="21"/>
          <w:szCs w:val="21"/>
        </w:rPr>
        <w:t xml:space="preserve">Chuyển dịch cơ cấu </w:t>
      </w:r>
      <w:r w:rsidRPr="00A6504A">
        <w:rPr>
          <w:b/>
          <w:i/>
          <w:sz w:val="21"/>
          <w:szCs w:val="21"/>
          <w:lang w:val="en-US"/>
        </w:rPr>
        <w:t xml:space="preserve">trong nhóm </w:t>
      </w:r>
      <w:r w:rsidRPr="00A6504A">
        <w:rPr>
          <w:b/>
          <w:i/>
          <w:sz w:val="21"/>
          <w:szCs w:val="21"/>
        </w:rPr>
        <w:t>hàng chế biến hoặc đã tinh chế</w:t>
      </w:r>
      <w:r w:rsidRPr="00A6504A">
        <w:rPr>
          <w:sz w:val="21"/>
          <w:szCs w:val="21"/>
          <w:lang w:val="en-US"/>
        </w:rPr>
        <w:t xml:space="preserve"> </w:t>
      </w:r>
      <w:r w:rsidRPr="00A6504A">
        <w:rPr>
          <w:b/>
          <w:i/>
          <w:sz w:val="21"/>
          <w:szCs w:val="21"/>
        </w:rPr>
        <w:t>xuất khẩu của Việt Nam</w:t>
      </w:r>
      <w:r w:rsidRPr="00A6504A">
        <w:rPr>
          <w:b/>
          <w:i/>
          <w:sz w:val="21"/>
          <w:szCs w:val="21"/>
          <w:lang w:val="en-US"/>
        </w:rPr>
        <w:t xml:space="preserve"> </w:t>
      </w:r>
      <w:r w:rsidRPr="00A6504A">
        <w:rPr>
          <w:b/>
          <w:i/>
          <w:sz w:val="21"/>
          <w:szCs w:val="21"/>
        </w:rPr>
        <w:t xml:space="preserve">sang </w:t>
      </w:r>
      <w:r w:rsidRPr="00A6504A">
        <w:rPr>
          <w:b/>
          <w:i/>
          <w:sz w:val="21"/>
          <w:szCs w:val="21"/>
          <w:lang w:val="en-US"/>
        </w:rPr>
        <w:t>Liên Bang Nga</w:t>
      </w:r>
      <w:r w:rsidRPr="00A6504A">
        <w:rPr>
          <w:b/>
          <w:i/>
          <w:sz w:val="21"/>
          <w:szCs w:val="21"/>
        </w:rPr>
        <w:t xml:space="preserve"> </w:t>
      </w:r>
    </w:p>
    <w:p w:rsidR="004F2A71" w:rsidRPr="00A6504A" w:rsidRDefault="008F49B1" w:rsidP="00C4340A">
      <w:pPr>
        <w:tabs>
          <w:tab w:val="left" w:pos="993"/>
        </w:tabs>
        <w:spacing w:line="340" w:lineRule="exact"/>
        <w:ind w:firstLine="567"/>
        <w:jc w:val="both"/>
        <w:rPr>
          <w:sz w:val="21"/>
          <w:szCs w:val="21"/>
          <w:lang w:val="en-US"/>
        </w:rPr>
      </w:pPr>
      <w:r w:rsidRPr="00A6504A">
        <w:rPr>
          <w:noProof/>
          <w:sz w:val="21"/>
          <w:szCs w:val="21"/>
          <w:lang w:val="en-US" w:eastAsia="en-US"/>
        </w:rPr>
        <w:drawing>
          <wp:anchor distT="0" distB="0" distL="114300" distR="114300" simplePos="0" relativeHeight="251662336" behindDoc="0" locked="0" layoutInCell="1" allowOverlap="1" wp14:anchorId="0C416A66" wp14:editId="449B9336">
            <wp:simplePos x="0" y="0"/>
            <wp:positionH relativeFrom="column">
              <wp:posOffset>487045</wp:posOffset>
            </wp:positionH>
            <wp:positionV relativeFrom="paragraph">
              <wp:posOffset>26670</wp:posOffset>
            </wp:positionV>
            <wp:extent cx="3094355" cy="16287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094355" cy="1628775"/>
                    </a:xfrm>
                    <a:prstGeom prst="rect">
                      <a:avLst/>
                    </a:prstGeom>
                  </pic:spPr>
                </pic:pic>
              </a:graphicData>
            </a:graphic>
            <wp14:sizeRelH relativeFrom="page">
              <wp14:pctWidth>0</wp14:pctWidth>
            </wp14:sizeRelH>
            <wp14:sizeRelV relativeFrom="page">
              <wp14:pctHeight>0</wp14:pctHeight>
            </wp14:sizeRelV>
          </wp:anchor>
        </w:drawing>
      </w:r>
    </w:p>
    <w:p w:rsidR="004F2A71" w:rsidRPr="00A6504A" w:rsidRDefault="004F2A71" w:rsidP="00C4340A">
      <w:pPr>
        <w:pStyle w:val="Caption"/>
        <w:spacing w:after="0" w:line="340" w:lineRule="exact"/>
        <w:ind w:firstLine="567"/>
        <w:jc w:val="center"/>
        <w:rPr>
          <w:color w:val="auto"/>
          <w:sz w:val="21"/>
          <w:szCs w:val="21"/>
          <w:lang w:val="en-US"/>
        </w:rPr>
      </w:pPr>
    </w:p>
    <w:p w:rsidR="004F2A71" w:rsidRPr="00A6504A" w:rsidRDefault="004F2A71" w:rsidP="00C4340A">
      <w:pPr>
        <w:pStyle w:val="Caption"/>
        <w:spacing w:after="0" w:line="340" w:lineRule="exact"/>
        <w:ind w:firstLine="567"/>
        <w:jc w:val="center"/>
        <w:rPr>
          <w:color w:val="auto"/>
          <w:sz w:val="21"/>
          <w:szCs w:val="21"/>
          <w:lang w:val="en-US"/>
        </w:rPr>
      </w:pPr>
    </w:p>
    <w:p w:rsidR="004F2A71" w:rsidRPr="00A6504A" w:rsidRDefault="004F2A71" w:rsidP="00C4340A">
      <w:pPr>
        <w:pStyle w:val="Caption"/>
        <w:spacing w:after="0" w:line="340" w:lineRule="exact"/>
        <w:ind w:firstLine="567"/>
        <w:jc w:val="center"/>
        <w:rPr>
          <w:color w:val="auto"/>
          <w:sz w:val="21"/>
          <w:szCs w:val="21"/>
          <w:lang w:val="en-US"/>
        </w:rPr>
      </w:pPr>
    </w:p>
    <w:p w:rsidR="004F2A71" w:rsidRPr="00A6504A" w:rsidRDefault="004F2A71" w:rsidP="00C4340A">
      <w:pPr>
        <w:pStyle w:val="Caption"/>
        <w:spacing w:after="0" w:line="340" w:lineRule="exact"/>
        <w:ind w:firstLine="567"/>
        <w:jc w:val="center"/>
        <w:rPr>
          <w:color w:val="auto"/>
          <w:sz w:val="21"/>
          <w:szCs w:val="21"/>
          <w:lang w:val="en-US"/>
        </w:rPr>
      </w:pPr>
    </w:p>
    <w:p w:rsidR="004F2A71" w:rsidRPr="00A6504A" w:rsidRDefault="004F2A71" w:rsidP="00C4340A">
      <w:pPr>
        <w:pStyle w:val="Caption"/>
        <w:spacing w:after="0" w:line="340" w:lineRule="exact"/>
        <w:ind w:firstLine="567"/>
        <w:jc w:val="center"/>
        <w:rPr>
          <w:color w:val="auto"/>
          <w:sz w:val="21"/>
          <w:szCs w:val="21"/>
          <w:lang w:val="en-US"/>
        </w:rPr>
      </w:pPr>
    </w:p>
    <w:p w:rsidR="004F2A71" w:rsidRPr="00A6504A" w:rsidRDefault="004F2A71" w:rsidP="00C4340A">
      <w:pPr>
        <w:pStyle w:val="Caption"/>
        <w:spacing w:after="0" w:line="340" w:lineRule="exact"/>
        <w:ind w:firstLine="567"/>
        <w:jc w:val="center"/>
        <w:rPr>
          <w:color w:val="auto"/>
          <w:sz w:val="21"/>
          <w:szCs w:val="21"/>
          <w:lang w:val="en-US"/>
        </w:rPr>
      </w:pPr>
    </w:p>
    <w:p w:rsidR="00145D2B" w:rsidRDefault="00145D2B" w:rsidP="008F49B1">
      <w:pPr>
        <w:pStyle w:val="Caption"/>
        <w:spacing w:after="0" w:line="340" w:lineRule="exact"/>
        <w:rPr>
          <w:color w:val="auto"/>
          <w:sz w:val="21"/>
          <w:szCs w:val="21"/>
          <w:lang w:val="en-US"/>
        </w:rPr>
      </w:pPr>
      <w:bookmarkStart w:id="75" w:name="_Toc122598499"/>
    </w:p>
    <w:p w:rsidR="004F2A71" w:rsidRPr="00A6504A" w:rsidRDefault="004F2A71" w:rsidP="008F49B1">
      <w:pPr>
        <w:pStyle w:val="Caption"/>
        <w:spacing w:after="0" w:line="340" w:lineRule="exact"/>
        <w:rPr>
          <w:color w:val="auto"/>
          <w:sz w:val="21"/>
          <w:szCs w:val="21"/>
          <w:lang w:val="en-US"/>
        </w:rPr>
      </w:pPr>
      <w:r w:rsidRPr="00A6504A">
        <w:rPr>
          <w:color w:val="auto"/>
          <w:sz w:val="21"/>
          <w:szCs w:val="21"/>
        </w:rPr>
        <w:t>Hình 3.</w:t>
      </w:r>
      <w:r w:rsidR="008F49B1">
        <w:rPr>
          <w:color w:val="auto"/>
          <w:sz w:val="21"/>
          <w:szCs w:val="21"/>
          <w:lang w:val="en-US"/>
        </w:rPr>
        <w:t>3</w:t>
      </w:r>
      <w:r w:rsidRPr="00A6504A">
        <w:rPr>
          <w:color w:val="auto"/>
          <w:sz w:val="21"/>
          <w:szCs w:val="21"/>
          <w:lang w:val="en-US"/>
        </w:rPr>
        <w:t>.  Xu hướng c</w:t>
      </w:r>
      <w:r w:rsidRPr="00A6504A">
        <w:rPr>
          <w:color w:val="auto"/>
          <w:sz w:val="21"/>
          <w:szCs w:val="21"/>
        </w:rPr>
        <w:t>huyển dịch cơ cấu hàng hóa xuất khẩu của Việt Nam</w:t>
      </w:r>
      <w:r w:rsidRPr="00A6504A">
        <w:rPr>
          <w:color w:val="auto"/>
          <w:sz w:val="21"/>
          <w:szCs w:val="21"/>
          <w:lang w:val="en-US"/>
        </w:rPr>
        <w:t xml:space="preserve"> </w:t>
      </w:r>
      <w:r w:rsidRPr="00A6504A">
        <w:rPr>
          <w:color w:val="auto"/>
          <w:sz w:val="21"/>
          <w:szCs w:val="21"/>
        </w:rPr>
        <w:t xml:space="preserve">sang </w:t>
      </w:r>
      <w:r w:rsidRPr="00A6504A">
        <w:rPr>
          <w:color w:val="auto"/>
          <w:sz w:val="21"/>
          <w:szCs w:val="21"/>
          <w:lang w:val="en-US"/>
        </w:rPr>
        <w:t>Liên Bang Nga</w:t>
      </w:r>
      <w:r w:rsidRPr="00A6504A">
        <w:rPr>
          <w:color w:val="auto"/>
          <w:sz w:val="21"/>
          <w:szCs w:val="21"/>
        </w:rPr>
        <w:t xml:space="preserve"> </w:t>
      </w:r>
      <w:r w:rsidRPr="00A6504A">
        <w:rPr>
          <w:color w:val="auto"/>
          <w:sz w:val="21"/>
          <w:szCs w:val="21"/>
          <w:lang w:val="en-US"/>
        </w:rPr>
        <w:t xml:space="preserve">trong nhóm </w:t>
      </w:r>
      <w:r w:rsidRPr="00A6504A">
        <w:rPr>
          <w:color w:val="auto"/>
          <w:sz w:val="21"/>
          <w:szCs w:val="21"/>
        </w:rPr>
        <w:t xml:space="preserve">hàng </w:t>
      </w:r>
      <w:r w:rsidRPr="00A6504A">
        <w:rPr>
          <w:color w:val="auto"/>
          <w:sz w:val="21"/>
          <w:szCs w:val="21"/>
          <w:lang w:val="en-US"/>
        </w:rPr>
        <w:t>chế biến hoặc đã tinh chế</w:t>
      </w:r>
      <w:bookmarkEnd w:id="75"/>
    </w:p>
    <w:p w:rsidR="004F2A71" w:rsidRPr="00A6504A" w:rsidRDefault="004F2A71" w:rsidP="00C4340A">
      <w:pPr>
        <w:spacing w:line="340" w:lineRule="exact"/>
        <w:ind w:firstLine="567"/>
        <w:jc w:val="right"/>
        <w:rPr>
          <w:i/>
          <w:sz w:val="21"/>
          <w:szCs w:val="21"/>
          <w:lang w:val="en-US"/>
        </w:rPr>
      </w:pPr>
      <w:r w:rsidRPr="00A6504A">
        <w:rPr>
          <w:i/>
          <w:sz w:val="21"/>
          <w:szCs w:val="21"/>
        </w:rPr>
        <w:t>Nguồn: UN Comtrade, 202</w:t>
      </w:r>
      <w:r w:rsidRPr="00A6504A">
        <w:rPr>
          <w:i/>
          <w:sz w:val="21"/>
          <w:szCs w:val="21"/>
          <w:lang w:val="en-US"/>
        </w:rPr>
        <w:t>2</w:t>
      </w:r>
    </w:p>
    <w:p w:rsidR="004F2A71" w:rsidRPr="00A6504A" w:rsidRDefault="004F2A71" w:rsidP="00C4340A">
      <w:pPr>
        <w:pStyle w:val="Heading3"/>
        <w:spacing w:line="340" w:lineRule="exact"/>
        <w:ind w:firstLine="567"/>
        <w:rPr>
          <w:rFonts w:cs="Times New Roman"/>
          <w:sz w:val="21"/>
          <w:szCs w:val="21"/>
          <w:lang w:val="en-US"/>
        </w:rPr>
      </w:pPr>
      <w:bookmarkStart w:id="76" w:name="_Toc126932300"/>
      <w:r w:rsidRPr="00A6504A">
        <w:rPr>
          <w:rFonts w:cs="Times New Roman"/>
          <w:sz w:val="21"/>
          <w:szCs w:val="21"/>
        </w:rPr>
        <w:t>3.</w:t>
      </w:r>
      <w:r w:rsidRPr="00A6504A">
        <w:rPr>
          <w:rFonts w:cs="Times New Roman"/>
          <w:sz w:val="21"/>
          <w:szCs w:val="21"/>
          <w:lang w:val="en-US"/>
        </w:rPr>
        <w:t>2</w:t>
      </w:r>
      <w:r w:rsidRPr="00A6504A">
        <w:rPr>
          <w:rFonts w:cs="Times New Roman"/>
          <w:sz w:val="21"/>
          <w:szCs w:val="21"/>
        </w:rPr>
        <w:t>.</w:t>
      </w:r>
      <w:r w:rsidRPr="00A6504A">
        <w:rPr>
          <w:rFonts w:cs="Times New Roman"/>
          <w:sz w:val="21"/>
          <w:szCs w:val="21"/>
          <w:lang w:val="en-US"/>
        </w:rPr>
        <w:t>2</w:t>
      </w:r>
      <w:r w:rsidRPr="00A6504A">
        <w:rPr>
          <w:rFonts w:cs="Times New Roman"/>
          <w:sz w:val="21"/>
          <w:szCs w:val="21"/>
        </w:rPr>
        <w:t xml:space="preserve">. </w:t>
      </w:r>
      <w:r w:rsidRPr="00A6504A">
        <w:rPr>
          <w:rFonts w:cs="Times New Roman"/>
          <w:sz w:val="21"/>
          <w:szCs w:val="21"/>
          <w:lang w:val="en-US"/>
        </w:rPr>
        <w:t>Kết quả c</w:t>
      </w:r>
      <w:r w:rsidRPr="00A6504A">
        <w:rPr>
          <w:rFonts w:cs="Times New Roman"/>
          <w:sz w:val="21"/>
          <w:szCs w:val="21"/>
        </w:rPr>
        <w:t xml:space="preserve">huyển dịch cơ cấu hàng xuất khẩu </w:t>
      </w:r>
      <w:proofErr w:type="gramStart"/>
      <w:r w:rsidRPr="00A6504A">
        <w:rPr>
          <w:rFonts w:cs="Times New Roman"/>
          <w:sz w:val="21"/>
          <w:szCs w:val="21"/>
        </w:rPr>
        <w:t>theo</w:t>
      </w:r>
      <w:proofErr w:type="gramEnd"/>
      <w:r w:rsidRPr="00A6504A">
        <w:rPr>
          <w:rFonts w:cs="Times New Roman"/>
          <w:sz w:val="21"/>
          <w:szCs w:val="21"/>
        </w:rPr>
        <w:t xml:space="preserve"> </w:t>
      </w:r>
      <w:r w:rsidRPr="00A6504A">
        <w:rPr>
          <w:rFonts w:cs="Times New Roman"/>
          <w:sz w:val="21"/>
          <w:szCs w:val="21"/>
          <w:lang w:val="en-US"/>
        </w:rPr>
        <w:t>các chỉ số thương mại quốc tế</w:t>
      </w:r>
      <w:bookmarkEnd w:id="76"/>
      <w:r w:rsidRPr="00A6504A">
        <w:rPr>
          <w:rFonts w:cs="Times New Roman"/>
          <w:sz w:val="21"/>
          <w:szCs w:val="21"/>
          <w:lang w:val="en-US"/>
        </w:rPr>
        <w:t xml:space="preserve"> </w:t>
      </w:r>
    </w:p>
    <w:p w:rsidR="004F2A71" w:rsidRPr="00A6504A" w:rsidRDefault="004F2A71" w:rsidP="008F49B1">
      <w:pPr>
        <w:spacing w:line="340" w:lineRule="exact"/>
        <w:ind w:firstLine="567"/>
        <w:jc w:val="both"/>
        <w:rPr>
          <w:i/>
          <w:sz w:val="21"/>
          <w:szCs w:val="21"/>
        </w:rPr>
      </w:pPr>
      <w:bookmarkStart w:id="77" w:name="_Toc114730665"/>
      <w:r w:rsidRPr="00A6504A">
        <w:rPr>
          <w:i/>
          <w:sz w:val="21"/>
          <w:szCs w:val="21"/>
        </w:rPr>
        <w:t xml:space="preserve">- Chuyển dịch cơ cấu </w:t>
      </w:r>
      <w:r w:rsidRPr="00A6504A">
        <w:rPr>
          <w:i/>
          <w:sz w:val="21"/>
          <w:szCs w:val="21"/>
          <w:lang w:val="en-US"/>
        </w:rPr>
        <w:t xml:space="preserve">nhóm </w:t>
      </w:r>
      <w:r w:rsidRPr="00A6504A">
        <w:rPr>
          <w:i/>
          <w:sz w:val="21"/>
          <w:szCs w:val="21"/>
          <w:lang w:val="pt-BR"/>
        </w:rPr>
        <w:t>hàng thô hoặc mới sơ chế</w:t>
      </w:r>
      <w:r w:rsidRPr="00A6504A">
        <w:rPr>
          <w:i/>
          <w:sz w:val="21"/>
          <w:szCs w:val="21"/>
        </w:rPr>
        <w:t xml:space="preserve"> xuất khẩu theo </w:t>
      </w:r>
      <w:bookmarkEnd w:id="77"/>
      <w:r w:rsidRPr="00A6504A">
        <w:rPr>
          <w:i/>
          <w:sz w:val="21"/>
          <w:szCs w:val="21"/>
        </w:rPr>
        <w:t xml:space="preserve">RCA </w:t>
      </w:r>
    </w:p>
    <w:p w:rsidR="004F2A71" w:rsidRPr="00A6504A" w:rsidRDefault="004F2A71" w:rsidP="00C4340A">
      <w:pPr>
        <w:widowControl w:val="0"/>
        <w:spacing w:line="340" w:lineRule="exact"/>
        <w:ind w:firstLine="567"/>
        <w:jc w:val="both"/>
        <w:rPr>
          <w:sz w:val="21"/>
          <w:szCs w:val="21"/>
          <w:lang w:val="pt-BR"/>
        </w:rPr>
      </w:pPr>
      <w:r w:rsidRPr="00A6504A">
        <w:rPr>
          <w:sz w:val="21"/>
          <w:szCs w:val="21"/>
          <w:lang w:val="pt-BR"/>
        </w:rPr>
        <w:t xml:space="preserve">Chỉ số RCA nhóm hàng thô hoặc mới sơ chế xuất khẩu của Việt Nam sang thị trường Liên Bang Nga giai đoạn 2016 - 2021 có xu hướng tăng từ 2,08 năm 2016 đến 5,21 năm 2021. Tuy nhiên chỉ số RCA của nhóm hàng trên thị trường Liên Bang Nga thay đổi thường xuyên và có xu hướng giảm khá mạnh. Tuy nhiên lại có xu hướng tăng khá nhanh trong các năm 2019, 2020 và 2021. </w:t>
      </w:r>
    </w:p>
    <w:p w:rsidR="004F2A71" w:rsidRPr="00A6504A" w:rsidRDefault="004F2A71" w:rsidP="008F49B1">
      <w:pPr>
        <w:pStyle w:val="Caption"/>
        <w:spacing w:after="0" w:line="340" w:lineRule="exact"/>
        <w:jc w:val="center"/>
        <w:rPr>
          <w:b w:val="0"/>
          <w:i/>
          <w:color w:val="auto"/>
          <w:sz w:val="21"/>
          <w:szCs w:val="21"/>
          <w:lang w:val="en-US"/>
        </w:rPr>
      </w:pPr>
      <w:bookmarkStart w:id="78" w:name="_Toc525910767"/>
      <w:bookmarkStart w:id="79" w:name="_Toc1048920"/>
      <w:bookmarkStart w:id="80" w:name="_Toc58849377"/>
      <w:bookmarkStart w:id="81" w:name="_Toc114730439"/>
      <w:bookmarkStart w:id="82" w:name="_Toc122598508"/>
      <w:r w:rsidRPr="00A6504A">
        <w:rPr>
          <w:color w:val="auto"/>
          <w:sz w:val="21"/>
          <w:szCs w:val="21"/>
        </w:rPr>
        <w:t>Bảng 3.</w:t>
      </w:r>
      <w:r w:rsidR="008F49B1">
        <w:rPr>
          <w:color w:val="auto"/>
          <w:sz w:val="21"/>
          <w:szCs w:val="21"/>
          <w:lang w:val="en-US"/>
        </w:rPr>
        <w:t>2</w:t>
      </w:r>
      <w:r w:rsidRPr="00A6504A">
        <w:rPr>
          <w:color w:val="auto"/>
          <w:sz w:val="21"/>
          <w:szCs w:val="21"/>
          <w:lang w:val="en-US"/>
        </w:rPr>
        <w:t>.</w:t>
      </w:r>
      <w:r w:rsidRPr="00A6504A">
        <w:rPr>
          <w:color w:val="auto"/>
          <w:sz w:val="21"/>
          <w:szCs w:val="21"/>
        </w:rPr>
        <w:t xml:space="preserve"> </w:t>
      </w:r>
      <w:r w:rsidRPr="00A6504A">
        <w:rPr>
          <w:color w:val="auto"/>
          <w:sz w:val="21"/>
          <w:szCs w:val="21"/>
          <w:lang w:val="en-US"/>
        </w:rPr>
        <w:t xml:space="preserve">Chỉ </w:t>
      </w:r>
      <w:r w:rsidRPr="00A6504A">
        <w:rPr>
          <w:color w:val="auto"/>
          <w:sz w:val="21"/>
          <w:szCs w:val="21"/>
        </w:rPr>
        <w:t xml:space="preserve">số RCA của một số quốc gia xuất khẩu nhóm hàng thô hoặc mới sơ chế </w:t>
      </w:r>
      <w:bookmarkEnd w:id="78"/>
      <w:r w:rsidRPr="00A6504A">
        <w:rPr>
          <w:color w:val="auto"/>
          <w:sz w:val="21"/>
          <w:szCs w:val="21"/>
        </w:rPr>
        <w:t>sang</w:t>
      </w:r>
      <w:bookmarkStart w:id="83" w:name="_Toc525910768"/>
      <w:r w:rsidRPr="00A6504A">
        <w:rPr>
          <w:color w:val="auto"/>
          <w:sz w:val="21"/>
          <w:szCs w:val="21"/>
        </w:rPr>
        <w:t xml:space="preserve"> thị trường Liên Bang Nga</w:t>
      </w:r>
      <w:bookmarkEnd w:id="83"/>
      <w:r w:rsidR="0099443C" w:rsidRPr="00A6504A">
        <w:rPr>
          <w:color w:val="auto"/>
          <w:sz w:val="21"/>
          <w:szCs w:val="21"/>
          <w:lang w:val="en-US"/>
        </w:rPr>
        <w:t xml:space="preserve"> </w:t>
      </w:r>
      <w:r w:rsidRPr="00A6504A">
        <w:rPr>
          <w:color w:val="auto"/>
          <w:sz w:val="21"/>
          <w:szCs w:val="21"/>
        </w:rPr>
        <w:t>giai đoạn 2016 - 202</w:t>
      </w:r>
      <w:bookmarkEnd w:id="79"/>
      <w:bookmarkEnd w:id="80"/>
      <w:bookmarkEnd w:id="81"/>
      <w:r w:rsidRPr="00A6504A">
        <w:rPr>
          <w:color w:val="auto"/>
          <w:sz w:val="21"/>
          <w:szCs w:val="21"/>
          <w:lang w:val="en-US"/>
        </w:rPr>
        <w:t>1</w:t>
      </w:r>
      <w:bookmarkEnd w:id="82"/>
    </w:p>
    <w:tbl>
      <w:tblPr>
        <w:tblW w:w="6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864"/>
        <w:gridCol w:w="854"/>
        <w:gridCol w:w="854"/>
        <w:gridCol w:w="854"/>
        <w:gridCol w:w="809"/>
        <w:gridCol w:w="854"/>
      </w:tblGrid>
      <w:tr w:rsidR="004F2A71" w:rsidRPr="00A6504A" w:rsidTr="004F2A71">
        <w:trPr>
          <w:trHeight w:val="296"/>
          <w:jc w:val="center"/>
        </w:trPr>
        <w:tc>
          <w:tcPr>
            <w:tcW w:w="1420" w:type="dxa"/>
          </w:tcPr>
          <w:p w:rsidR="004F2A71" w:rsidRPr="00A6504A" w:rsidRDefault="004F2A71" w:rsidP="0099443C">
            <w:pPr>
              <w:widowControl w:val="0"/>
              <w:spacing w:line="340" w:lineRule="exact"/>
              <w:jc w:val="both"/>
              <w:rPr>
                <w:b/>
                <w:sz w:val="21"/>
                <w:szCs w:val="21"/>
              </w:rPr>
            </w:pPr>
          </w:p>
        </w:tc>
        <w:tc>
          <w:tcPr>
            <w:tcW w:w="864" w:type="dxa"/>
            <w:vAlign w:val="center"/>
          </w:tcPr>
          <w:p w:rsidR="004F2A71" w:rsidRPr="00A6504A" w:rsidRDefault="004F2A71" w:rsidP="0099443C">
            <w:pPr>
              <w:widowControl w:val="0"/>
              <w:spacing w:line="340" w:lineRule="exact"/>
              <w:jc w:val="center"/>
              <w:rPr>
                <w:b/>
                <w:sz w:val="21"/>
                <w:szCs w:val="21"/>
                <w:lang w:val="pt-BR"/>
              </w:rPr>
            </w:pPr>
            <w:r w:rsidRPr="00A6504A">
              <w:rPr>
                <w:b/>
                <w:sz w:val="21"/>
                <w:szCs w:val="21"/>
                <w:lang w:val="pt-BR"/>
              </w:rPr>
              <w:t>2016</w:t>
            </w:r>
          </w:p>
        </w:tc>
        <w:tc>
          <w:tcPr>
            <w:tcW w:w="854" w:type="dxa"/>
            <w:vAlign w:val="center"/>
          </w:tcPr>
          <w:p w:rsidR="004F2A71" w:rsidRPr="00A6504A" w:rsidRDefault="004F2A71" w:rsidP="0099443C">
            <w:pPr>
              <w:widowControl w:val="0"/>
              <w:spacing w:line="340" w:lineRule="exact"/>
              <w:jc w:val="center"/>
              <w:rPr>
                <w:b/>
                <w:sz w:val="21"/>
                <w:szCs w:val="21"/>
                <w:lang w:val="pt-BR"/>
              </w:rPr>
            </w:pPr>
            <w:r w:rsidRPr="00A6504A">
              <w:rPr>
                <w:b/>
                <w:sz w:val="21"/>
                <w:szCs w:val="21"/>
                <w:lang w:val="pt-BR"/>
              </w:rPr>
              <w:t>2017</w:t>
            </w:r>
          </w:p>
        </w:tc>
        <w:tc>
          <w:tcPr>
            <w:tcW w:w="854" w:type="dxa"/>
            <w:vAlign w:val="center"/>
          </w:tcPr>
          <w:p w:rsidR="004F2A71" w:rsidRPr="00A6504A" w:rsidRDefault="004F2A71" w:rsidP="0099443C">
            <w:pPr>
              <w:widowControl w:val="0"/>
              <w:spacing w:line="340" w:lineRule="exact"/>
              <w:jc w:val="center"/>
              <w:rPr>
                <w:b/>
                <w:sz w:val="21"/>
                <w:szCs w:val="21"/>
                <w:lang w:val="pt-BR"/>
              </w:rPr>
            </w:pPr>
            <w:r w:rsidRPr="00A6504A">
              <w:rPr>
                <w:b/>
                <w:sz w:val="21"/>
                <w:szCs w:val="21"/>
                <w:lang w:val="pt-BR"/>
              </w:rPr>
              <w:t>2018</w:t>
            </w:r>
          </w:p>
        </w:tc>
        <w:tc>
          <w:tcPr>
            <w:tcW w:w="854" w:type="dxa"/>
            <w:vAlign w:val="center"/>
          </w:tcPr>
          <w:p w:rsidR="004F2A71" w:rsidRPr="00A6504A" w:rsidRDefault="004F2A71" w:rsidP="0099443C">
            <w:pPr>
              <w:widowControl w:val="0"/>
              <w:spacing w:line="340" w:lineRule="exact"/>
              <w:jc w:val="center"/>
              <w:rPr>
                <w:b/>
                <w:sz w:val="21"/>
                <w:szCs w:val="21"/>
                <w:lang w:val="pt-BR"/>
              </w:rPr>
            </w:pPr>
            <w:r w:rsidRPr="00A6504A">
              <w:rPr>
                <w:b/>
                <w:sz w:val="21"/>
                <w:szCs w:val="21"/>
                <w:lang w:val="pt-BR"/>
              </w:rPr>
              <w:t>2019</w:t>
            </w:r>
          </w:p>
        </w:tc>
        <w:tc>
          <w:tcPr>
            <w:tcW w:w="809" w:type="dxa"/>
          </w:tcPr>
          <w:p w:rsidR="004F2A71" w:rsidRPr="00A6504A" w:rsidRDefault="004F2A71" w:rsidP="0099443C">
            <w:pPr>
              <w:widowControl w:val="0"/>
              <w:spacing w:line="340" w:lineRule="exact"/>
              <w:jc w:val="center"/>
              <w:rPr>
                <w:b/>
                <w:sz w:val="21"/>
                <w:szCs w:val="21"/>
                <w:lang w:val="pt-BR"/>
              </w:rPr>
            </w:pPr>
            <w:r w:rsidRPr="00A6504A">
              <w:rPr>
                <w:b/>
                <w:sz w:val="21"/>
                <w:szCs w:val="21"/>
                <w:lang w:val="pt-BR"/>
              </w:rPr>
              <w:t>2020</w:t>
            </w:r>
          </w:p>
        </w:tc>
        <w:tc>
          <w:tcPr>
            <w:tcW w:w="854" w:type="dxa"/>
            <w:vAlign w:val="center"/>
          </w:tcPr>
          <w:p w:rsidR="004F2A71" w:rsidRPr="00A6504A" w:rsidRDefault="004F2A71" w:rsidP="0099443C">
            <w:pPr>
              <w:widowControl w:val="0"/>
              <w:spacing w:line="340" w:lineRule="exact"/>
              <w:jc w:val="center"/>
              <w:rPr>
                <w:b/>
                <w:sz w:val="21"/>
                <w:szCs w:val="21"/>
                <w:lang w:val="pt-BR"/>
              </w:rPr>
            </w:pPr>
            <w:r w:rsidRPr="00A6504A">
              <w:rPr>
                <w:b/>
                <w:sz w:val="21"/>
                <w:szCs w:val="21"/>
                <w:lang w:val="pt-BR"/>
              </w:rPr>
              <w:t>2021</w:t>
            </w:r>
          </w:p>
        </w:tc>
      </w:tr>
      <w:tr w:rsidR="004F2A71" w:rsidRPr="00A6504A" w:rsidTr="004F2A71">
        <w:trPr>
          <w:trHeight w:val="296"/>
          <w:jc w:val="center"/>
        </w:trPr>
        <w:tc>
          <w:tcPr>
            <w:tcW w:w="1420" w:type="dxa"/>
          </w:tcPr>
          <w:p w:rsidR="004F2A71" w:rsidRPr="00A6504A" w:rsidRDefault="004F2A71" w:rsidP="0099443C">
            <w:pPr>
              <w:widowControl w:val="0"/>
              <w:spacing w:line="340" w:lineRule="exact"/>
              <w:jc w:val="both"/>
              <w:rPr>
                <w:b/>
                <w:sz w:val="21"/>
                <w:szCs w:val="21"/>
              </w:rPr>
            </w:pPr>
            <w:r w:rsidRPr="00A6504A">
              <w:rPr>
                <w:b/>
                <w:sz w:val="21"/>
                <w:szCs w:val="21"/>
              </w:rPr>
              <w:t>Ấn Độ</w:t>
            </w:r>
          </w:p>
        </w:tc>
        <w:tc>
          <w:tcPr>
            <w:tcW w:w="864" w:type="dxa"/>
            <w:vAlign w:val="center"/>
          </w:tcPr>
          <w:p w:rsidR="004F2A71" w:rsidRPr="00A6504A" w:rsidRDefault="004F2A71" w:rsidP="0099443C">
            <w:pPr>
              <w:widowControl w:val="0"/>
              <w:spacing w:line="340" w:lineRule="exact"/>
              <w:jc w:val="center"/>
              <w:rPr>
                <w:sz w:val="21"/>
                <w:szCs w:val="21"/>
              </w:rPr>
            </w:pPr>
            <w:r w:rsidRPr="00A6504A">
              <w:rPr>
                <w:sz w:val="21"/>
                <w:szCs w:val="21"/>
              </w:rPr>
              <w:t>12.56</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12,95</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12,40</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12,50</w:t>
            </w:r>
          </w:p>
        </w:tc>
        <w:tc>
          <w:tcPr>
            <w:tcW w:w="809" w:type="dxa"/>
          </w:tcPr>
          <w:p w:rsidR="004F2A71" w:rsidRPr="00A6504A" w:rsidRDefault="004F2A71" w:rsidP="0099443C">
            <w:pPr>
              <w:widowControl w:val="0"/>
              <w:spacing w:line="340" w:lineRule="exact"/>
              <w:jc w:val="center"/>
              <w:rPr>
                <w:sz w:val="21"/>
                <w:szCs w:val="21"/>
                <w:lang w:val="en-US"/>
              </w:rPr>
            </w:pPr>
            <w:r w:rsidRPr="00A6504A">
              <w:rPr>
                <w:sz w:val="21"/>
                <w:szCs w:val="21"/>
                <w:lang w:val="en-US"/>
              </w:rPr>
              <w:t>12,32</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12,47</w:t>
            </w:r>
          </w:p>
        </w:tc>
      </w:tr>
      <w:tr w:rsidR="004F2A71" w:rsidRPr="00A6504A" w:rsidTr="004F2A71">
        <w:trPr>
          <w:trHeight w:val="296"/>
          <w:jc w:val="center"/>
        </w:trPr>
        <w:tc>
          <w:tcPr>
            <w:tcW w:w="1420" w:type="dxa"/>
          </w:tcPr>
          <w:p w:rsidR="004F2A71" w:rsidRPr="00A6504A" w:rsidRDefault="004F2A71" w:rsidP="0099443C">
            <w:pPr>
              <w:widowControl w:val="0"/>
              <w:spacing w:line="340" w:lineRule="exact"/>
              <w:jc w:val="both"/>
              <w:rPr>
                <w:b/>
                <w:sz w:val="21"/>
                <w:szCs w:val="21"/>
              </w:rPr>
            </w:pPr>
            <w:r w:rsidRPr="00A6504A">
              <w:rPr>
                <w:b/>
                <w:sz w:val="21"/>
                <w:szCs w:val="21"/>
              </w:rPr>
              <w:t>Pakistan</w:t>
            </w:r>
          </w:p>
        </w:tc>
        <w:tc>
          <w:tcPr>
            <w:tcW w:w="864" w:type="dxa"/>
            <w:vAlign w:val="center"/>
          </w:tcPr>
          <w:p w:rsidR="004F2A71" w:rsidRPr="00A6504A" w:rsidRDefault="004F2A71" w:rsidP="0099443C">
            <w:pPr>
              <w:widowControl w:val="0"/>
              <w:spacing w:line="340" w:lineRule="exact"/>
              <w:jc w:val="center"/>
              <w:rPr>
                <w:sz w:val="21"/>
                <w:szCs w:val="21"/>
              </w:rPr>
            </w:pPr>
            <w:r w:rsidRPr="00A6504A">
              <w:rPr>
                <w:sz w:val="21"/>
                <w:szCs w:val="21"/>
              </w:rPr>
              <w:t>36,54</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38,79</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37,39</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37,49</w:t>
            </w:r>
          </w:p>
        </w:tc>
        <w:tc>
          <w:tcPr>
            <w:tcW w:w="809" w:type="dxa"/>
          </w:tcPr>
          <w:p w:rsidR="004F2A71" w:rsidRPr="00A6504A" w:rsidRDefault="004F2A71" w:rsidP="0099443C">
            <w:pPr>
              <w:widowControl w:val="0"/>
              <w:spacing w:line="340" w:lineRule="exact"/>
              <w:jc w:val="center"/>
              <w:rPr>
                <w:sz w:val="21"/>
                <w:szCs w:val="21"/>
                <w:lang w:val="en-US"/>
              </w:rPr>
            </w:pPr>
            <w:r w:rsidRPr="00A6504A">
              <w:rPr>
                <w:sz w:val="21"/>
                <w:szCs w:val="21"/>
                <w:lang w:val="en-US"/>
              </w:rPr>
              <w:t>37,21</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37,45</w:t>
            </w:r>
          </w:p>
        </w:tc>
      </w:tr>
      <w:tr w:rsidR="004F2A71" w:rsidRPr="00A6504A" w:rsidTr="004F2A71">
        <w:trPr>
          <w:trHeight w:val="119"/>
          <w:jc w:val="center"/>
        </w:trPr>
        <w:tc>
          <w:tcPr>
            <w:tcW w:w="1420" w:type="dxa"/>
            <w:vAlign w:val="center"/>
          </w:tcPr>
          <w:p w:rsidR="004F2A71" w:rsidRPr="00A6504A" w:rsidRDefault="004F2A71" w:rsidP="0099443C">
            <w:pPr>
              <w:widowControl w:val="0"/>
              <w:spacing w:line="340" w:lineRule="exact"/>
              <w:rPr>
                <w:b/>
                <w:sz w:val="21"/>
                <w:szCs w:val="21"/>
              </w:rPr>
            </w:pPr>
            <w:r w:rsidRPr="00A6504A">
              <w:rPr>
                <w:b/>
                <w:sz w:val="21"/>
                <w:szCs w:val="21"/>
              </w:rPr>
              <w:t>Thái Lan</w:t>
            </w:r>
          </w:p>
        </w:tc>
        <w:tc>
          <w:tcPr>
            <w:tcW w:w="864" w:type="dxa"/>
            <w:vAlign w:val="center"/>
          </w:tcPr>
          <w:p w:rsidR="004F2A71" w:rsidRPr="00A6504A" w:rsidRDefault="004F2A71" w:rsidP="0099443C">
            <w:pPr>
              <w:widowControl w:val="0"/>
              <w:spacing w:line="340" w:lineRule="exact"/>
              <w:jc w:val="center"/>
              <w:rPr>
                <w:sz w:val="21"/>
                <w:szCs w:val="21"/>
              </w:rPr>
            </w:pPr>
            <w:r w:rsidRPr="00A6504A">
              <w:rPr>
                <w:sz w:val="21"/>
                <w:szCs w:val="21"/>
              </w:rPr>
              <w:t>4,45</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4,25</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7,44</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7,65</w:t>
            </w:r>
          </w:p>
        </w:tc>
        <w:tc>
          <w:tcPr>
            <w:tcW w:w="809" w:type="dxa"/>
            <w:vAlign w:val="center"/>
          </w:tcPr>
          <w:p w:rsidR="004F2A71" w:rsidRPr="00A6504A" w:rsidRDefault="004F2A71" w:rsidP="0099443C">
            <w:pPr>
              <w:widowControl w:val="0"/>
              <w:spacing w:line="340" w:lineRule="exact"/>
              <w:jc w:val="center"/>
              <w:rPr>
                <w:sz w:val="21"/>
                <w:szCs w:val="21"/>
                <w:lang w:val="en-US"/>
              </w:rPr>
            </w:pPr>
            <w:r w:rsidRPr="00A6504A">
              <w:rPr>
                <w:sz w:val="21"/>
                <w:szCs w:val="21"/>
                <w:lang w:val="en-US"/>
              </w:rPr>
              <w:t>7,23</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7,49</w:t>
            </w:r>
          </w:p>
        </w:tc>
      </w:tr>
      <w:tr w:rsidR="004F2A71" w:rsidRPr="00A6504A" w:rsidTr="004F2A71">
        <w:trPr>
          <w:trHeight w:val="92"/>
          <w:jc w:val="center"/>
        </w:trPr>
        <w:tc>
          <w:tcPr>
            <w:tcW w:w="1420" w:type="dxa"/>
            <w:vAlign w:val="center"/>
          </w:tcPr>
          <w:p w:rsidR="004F2A71" w:rsidRPr="00A6504A" w:rsidRDefault="004F2A71" w:rsidP="0099443C">
            <w:pPr>
              <w:spacing w:line="340" w:lineRule="exact"/>
              <w:jc w:val="both"/>
              <w:rPr>
                <w:b/>
                <w:i/>
                <w:sz w:val="21"/>
                <w:szCs w:val="21"/>
              </w:rPr>
            </w:pPr>
            <w:r w:rsidRPr="00A6504A">
              <w:rPr>
                <w:b/>
                <w:i/>
                <w:sz w:val="21"/>
                <w:szCs w:val="21"/>
              </w:rPr>
              <w:t>Việt Nam</w:t>
            </w:r>
          </w:p>
        </w:tc>
        <w:tc>
          <w:tcPr>
            <w:tcW w:w="864" w:type="dxa"/>
            <w:vAlign w:val="center"/>
          </w:tcPr>
          <w:p w:rsidR="004F2A71" w:rsidRPr="00A6504A" w:rsidRDefault="004F2A71" w:rsidP="0099443C">
            <w:pPr>
              <w:spacing w:line="340" w:lineRule="exact"/>
              <w:jc w:val="center"/>
              <w:rPr>
                <w:i/>
                <w:sz w:val="21"/>
                <w:szCs w:val="21"/>
              </w:rPr>
            </w:pPr>
            <w:r w:rsidRPr="00A6504A">
              <w:rPr>
                <w:i/>
                <w:sz w:val="21"/>
                <w:szCs w:val="21"/>
              </w:rPr>
              <w:t>1,56</w:t>
            </w:r>
          </w:p>
        </w:tc>
        <w:tc>
          <w:tcPr>
            <w:tcW w:w="854" w:type="dxa"/>
            <w:vAlign w:val="center"/>
          </w:tcPr>
          <w:p w:rsidR="004F2A71" w:rsidRPr="00A6504A" w:rsidRDefault="004F2A71" w:rsidP="0099443C">
            <w:pPr>
              <w:spacing w:line="340" w:lineRule="exact"/>
              <w:jc w:val="center"/>
              <w:rPr>
                <w:i/>
                <w:sz w:val="21"/>
                <w:szCs w:val="21"/>
              </w:rPr>
            </w:pPr>
            <w:r w:rsidRPr="00A6504A">
              <w:rPr>
                <w:i/>
                <w:sz w:val="21"/>
                <w:szCs w:val="21"/>
              </w:rPr>
              <w:t>1,22</w:t>
            </w:r>
          </w:p>
        </w:tc>
        <w:tc>
          <w:tcPr>
            <w:tcW w:w="854" w:type="dxa"/>
            <w:vAlign w:val="center"/>
          </w:tcPr>
          <w:p w:rsidR="004F2A71" w:rsidRPr="00A6504A" w:rsidRDefault="004F2A71" w:rsidP="0099443C">
            <w:pPr>
              <w:spacing w:line="340" w:lineRule="exact"/>
              <w:jc w:val="center"/>
              <w:rPr>
                <w:i/>
                <w:sz w:val="21"/>
                <w:szCs w:val="21"/>
              </w:rPr>
            </w:pPr>
            <w:r w:rsidRPr="00A6504A">
              <w:rPr>
                <w:i/>
                <w:sz w:val="21"/>
                <w:szCs w:val="21"/>
              </w:rPr>
              <w:t>3,12</w:t>
            </w:r>
          </w:p>
        </w:tc>
        <w:tc>
          <w:tcPr>
            <w:tcW w:w="854" w:type="dxa"/>
            <w:vAlign w:val="center"/>
          </w:tcPr>
          <w:p w:rsidR="004F2A71" w:rsidRPr="00A6504A" w:rsidRDefault="004F2A71" w:rsidP="0099443C">
            <w:pPr>
              <w:spacing w:line="340" w:lineRule="exact"/>
              <w:jc w:val="center"/>
              <w:rPr>
                <w:i/>
                <w:sz w:val="21"/>
                <w:szCs w:val="21"/>
              </w:rPr>
            </w:pPr>
            <w:r w:rsidRPr="00A6504A">
              <w:rPr>
                <w:i/>
                <w:sz w:val="21"/>
                <w:szCs w:val="21"/>
              </w:rPr>
              <w:t>5,37</w:t>
            </w:r>
          </w:p>
        </w:tc>
        <w:tc>
          <w:tcPr>
            <w:tcW w:w="809" w:type="dxa"/>
          </w:tcPr>
          <w:p w:rsidR="004F2A71" w:rsidRPr="00A6504A" w:rsidRDefault="004F2A71" w:rsidP="0099443C">
            <w:pPr>
              <w:spacing w:line="340" w:lineRule="exact"/>
              <w:jc w:val="center"/>
              <w:rPr>
                <w:i/>
                <w:sz w:val="21"/>
                <w:szCs w:val="21"/>
                <w:lang w:val="en-US"/>
              </w:rPr>
            </w:pPr>
            <w:r w:rsidRPr="00A6504A">
              <w:rPr>
                <w:i/>
                <w:sz w:val="21"/>
                <w:szCs w:val="21"/>
                <w:lang w:val="en-US"/>
              </w:rPr>
              <w:t>5,19</w:t>
            </w:r>
          </w:p>
        </w:tc>
        <w:tc>
          <w:tcPr>
            <w:tcW w:w="854" w:type="dxa"/>
            <w:vAlign w:val="center"/>
          </w:tcPr>
          <w:p w:rsidR="004F2A71" w:rsidRPr="00A6504A" w:rsidRDefault="004F2A71" w:rsidP="0099443C">
            <w:pPr>
              <w:spacing w:line="340" w:lineRule="exact"/>
              <w:jc w:val="center"/>
              <w:rPr>
                <w:i/>
                <w:sz w:val="21"/>
                <w:szCs w:val="21"/>
              </w:rPr>
            </w:pPr>
            <w:r w:rsidRPr="00A6504A">
              <w:rPr>
                <w:i/>
                <w:sz w:val="21"/>
                <w:szCs w:val="21"/>
              </w:rPr>
              <w:t>5,21</w:t>
            </w:r>
          </w:p>
        </w:tc>
      </w:tr>
      <w:tr w:rsidR="004F2A71" w:rsidRPr="00A6504A" w:rsidTr="004F2A71">
        <w:trPr>
          <w:trHeight w:val="296"/>
          <w:jc w:val="center"/>
        </w:trPr>
        <w:tc>
          <w:tcPr>
            <w:tcW w:w="1420" w:type="dxa"/>
          </w:tcPr>
          <w:p w:rsidR="004F2A71" w:rsidRPr="00A6504A" w:rsidRDefault="004F2A71" w:rsidP="0099443C">
            <w:pPr>
              <w:widowControl w:val="0"/>
              <w:spacing w:line="340" w:lineRule="exact"/>
              <w:jc w:val="both"/>
              <w:rPr>
                <w:b/>
                <w:sz w:val="21"/>
                <w:szCs w:val="21"/>
              </w:rPr>
            </w:pPr>
            <w:r w:rsidRPr="00A6504A">
              <w:rPr>
                <w:b/>
                <w:sz w:val="21"/>
                <w:szCs w:val="21"/>
              </w:rPr>
              <w:t>Trung Quốc</w:t>
            </w:r>
          </w:p>
        </w:tc>
        <w:tc>
          <w:tcPr>
            <w:tcW w:w="864" w:type="dxa"/>
            <w:vAlign w:val="center"/>
          </w:tcPr>
          <w:p w:rsidR="004F2A71" w:rsidRPr="00A6504A" w:rsidRDefault="004F2A71" w:rsidP="0099443C">
            <w:pPr>
              <w:widowControl w:val="0"/>
              <w:spacing w:line="340" w:lineRule="exact"/>
              <w:jc w:val="center"/>
              <w:rPr>
                <w:sz w:val="21"/>
                <w:szCs w:val="21"/>
              </w:rPr>
            </w:pPr>
            <w:r w:rsidRPr="00A6504A">
              <w:rPr>
                <w:sz w:val="21"/>
                <w:szCs w:val="21"/>
              </w:rPr>
              <w:t>0,003</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0,007</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0,05</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0,07</w:t>
            </w:r>
          </w:p>
        </w:tc>
        <w:tc>
          <w:tcPr>
            <w:tcW w:w="809" w:type="dxa"/>
          </w:tcPr>
          <w:p w:rsidR="004F2A71" w:rsidRPr="00A6504A" w:rsidRDefault="004F2A71" w:rsidP="0099443C">
            <w:pPr>
              <w:widowControl w:val="0"/>
              <w:spacing w:line="340" w:lineRule="exact"/>
              <w:jc w:val="center"/>
              <w:rPr>
                <w:sz w:val="21"/>
                <w:szCs w:val="21"/>
                <w:lang w:val="en-US"/>
              </w:rPr>
            </w:pPr>
            <w:r w:rsidRPr="00A6504A">
              <w:rPr>
                <w:sz w:val="21"/>
                <w:szCs w:val="21"/>
                <w:lang w:val="en-US"/>
              </w:rPr>
              <w:t>0,06</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0,07</w:t>
            </w:r>
          </w:p>
        </w:tc>
      </w:tr>
      <w:tr w:rsidR="004F2A71" w:rsidRPr="00A6504A" w:rsidTr="004F2A71">
        <w:trPr>
          <w:trHeight w:val="92"/>
          <w:jc w:val="center"/>
        </w:trPr>
        <w:tc>
          <w:tcPr>
            <w:tcW w:w="1420" w:type="dxa"/>
          </w:tcPr>
          <w:p w:rsidR="004F2A71" w:rsidRPr="00A6504A" w:rsidRDefault="004F2A71" w:rsidP="0099443C">
            <w:pPr>
              <w:widowControl w:val="0"/>
              <w:spacing w:line="340" w:lineRule="exact"/>
              <w:jc w:val="both"/>
              <w:rPr>
                <w:b/>
                <w:sz w:val="21"/>
                <w:szCs w:val="21"/>
              </w:rPr>
            </w:pPr>
            <w:r w:rsidRPr="00A6504A">
              <w:rPr>
                <w:b/>
                <w:sz w:val="21"/>
                <w:szCs w:val="21"/>
              </w:rPr>
              <w:t>Malaysia</w:t>
            </w:r>
          </w:p>
        </w:tc>
        <w:tc>
          <w:tcPr>
            <w:tcW w:w="864" w:type="dxa"/>
            <w:vAlign w:val="center"/>
          </w:tcPr>
          <w:p w:rsidR="004F2A71" w:rsidRPr="00A6504A" w:rsidRDefault="004F2A71" w:rsidP="0099443C">
            <w:pPr>
              <w:widowControl w:val="0"/>
              <w:spacing w:line="340" w:lineRule="exact"/>
              <w:jc w:val="center"/>
              <w:rPr>
                <w:sz w:val="21"/>
                <w:szCs w:val="21"/>
              </w:rPr>
            </w:pPr>
            <w:r w:rsidRPr="00A6504A">
              <w:rPr>
                <w:sz w:val="21"/>
                <w:szCs w:val="21"/>
              </w:rPr>
              <w:t>0,021</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0,04</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0,02</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0,04</w:t>
            </w:r>
          </w:p>
        </w:tc>
        <w:tc>
          <w:tcPr>
            <w:tcW w:w="809" w:type="dxa"/>
          </w:tcPr>
          <w:p w:rsidR="004F2A71" w:rsidRPr="00A6504A" w:rsidRDefault="004F2A71" w:rsidP="0099443C">
            <w:pPr>
              <w:widowControl w:val="0"/>
              <w:spacing w:line="340" w:lineRule="exact"/>
              <w:jc w:val="center"/>
              <w:rPr>
                <w:sz w:val="21"/>
                <w:szCs w:val="21"/>
                <w:lang w:val="en-US"/>
              </w:rPr>
            </w:pPr>
            <w:r w:rsidRPr="00A6504A">
              <w:rPr>
                <w:sz w:val="21"/>
                <w:szCs w:val="21"/>
                <w:lang w:val="en-US"/>
              </w:rPr>
              <w:t>0,03</w:t>
            </w:r>
          </w:p>
        </w:tc>
        <w:tc>
          <w:tcPr>
            <w:tcW w:w="854" w:type="dxa"/>
            <w:vAlign w:val="center"/>
          </w:tcPr>
          <w:p w:rsidR="004F2A71" w:rsidRPr="00A6504A" w:rsidRDefault="004F2A71" w:rsidP="0099443C">
            <w:pPr>
              <w:widowControl w:val="0"/>
              <w:spacing w:line="340" w:lineRule="exact"/>
              <w:jc w:val="center"/>
              <w:rPr>
                <w:sz w:val="21"/>
                <w:szCs w:val="21"/>
              </w:rPr>
            </w:pPr>
            <w:r w:rsidRPr="00A6504A">
              <w:rPr>
                <w:sz w:val="21"/>
                <w:szCs w:val="21"/>
              </w:rPr>
              <w:t>0,03</w:t>
            </w:r>
          </w:p>
        </w:tc>
      </w:tr>
    </w:tbl>
    <w:p w:rsidR="004F2A71" w:rsidRPr="00A6504A" w:rsidRDefault="004F2A71" w:rsidP="00C4340A">
      <w:pPr>
        <w:widowControl w:val="0"/>
        <w:spacing w:line="340" w:lineRule="exact"/>
        <w:ind w:firstLine="567"/>
        <w:jc w:val="right"/>
        <w:rPr>
          <w:i/>
          <w:sz w:val="21"/>
          <w:szCs w:val="21"/>
        </w:rPr>
      </w:pPr>
      <w:r w:rsidRPr="00A6504A">
        <w:rPr>
          <w:i/>
          <w:sz w:val="21"/>
          <w:szCs w:val="21"/>
        </w:rPr>
        <w:t>Nguồn: Tác giả tổng hợp từ UN-Comtrade</w:t>
      </w:r>
    </w:p>
    <w:p w:rsidR="004F2A71" w:rsidRPr="00A6504A" w:rsidRDefault="004F2A71" w:rsidP="00C4340A">
      <w:pPr>
        <w:widowControl w:val="0"/>
        <w:spacing w:line="340" w:lineRule="exact"/>
        <w:ind w:firstLine="567"/>
        <w:jc w:val="both"/>
        <w:rPr>
          <w:sz w:val="21"/>
          <w:szCs w:val="21"/>
          <w:lang w:val="pt-BR"/>
        </w:rPr>
      </w:pPr>
      <w:r w:rsidRPr="00A6504A">
        <w:rPr>
          <w:sz w:val="21"/>
          <w:szCs w:val="21"/>
          <w:lang w:val="pt-BR"/>
        </w:rPr>
        <w:t>Chỉ số RCA nhóm hàng thô hoặc mới sơ chế của Việt Nam có xu hướng tăng từ năm 2016 - 2021, đặc biệt là năm 2021 với RCA đạt 5,21.</w:t>
      </w:r>
      <w:r w:rsidRPr="00A6504A">
        <w:rPr>
          <w:sz w:val="21"/>
          <w:szCs w:val="21"/>
          <w:lang w:val="en-US"/>
        </w:rPr>
        <w:t xml:space="preserve"> </w:t>
      </w:r>
    </w:p>
    <w:p w:rsidR="004F2A71" w:rsidRDefault="004F2A71" w:rsidP="00C4340A">
      <w:pPr>
        <w:widowControl w:val="0"/>
        <w:spacing w:line="340" w:lineRule="exact"/>
        <w:ind w:firstLine="567"/>
        <w:jc w:val="both"/>
        <w:rPr>
          <w:sz w:val="21"/>
          <w:szCs w:val="21"/>
          <w:lang w:val="pt-BR"/>
        </w:rPr>
      </w:pPr>
      <w:proofErr w:type="gramStart"/>
      <w:r w:rsidRPr="00A6504A">
        <w:rPr>
          <w:sz w:val="21"/>
          <w:szCs w:val="21"/>
          <w:lang w:val="en-US"/>
        </w:rPr>
        <w:t>C</w:t>
      </w:r>
      <w:r w:rsidRPr="00A6504A">
        <w:rPr>
          <w:sz w:val="21"/>
          <w:szCs w:val="21"/>
          <w:lang w:val="pt-BR"/>
        </w:rPr>
        <w:t xml:space="preserve">hỉ số RCA nhóm hàng chế biến hoặc đã tinh chế của Việt Nam có </w:t>
      </w:r>
      <w:r w:rsidRPr="00A6504A">
        <w:rPr>
          <w:sz w:val="21"/>
          <w:szCs w:val="21"/>
          <w:lang w:val="en-US"/>
        </w:rPr>
        <w:t>khả năng cạnh tranh</w:t>
      </w:r>
      <w:r w:rsidRPr="00A6504A">
        <w:rPr>
          <w:sz w:val="21"/>
          <w:szCs w:val="21"/>
          <w:lang w:val="pt-BR"/>
        </w:rPr>
        <w:t xml:space="preserve"> tương đối cao so với các đối thủ cạnh tranh trên thị trường này.</w:t>
      </w:r>
      <w:proofErr w:type="gramEnd"/>
    </w:p>
    <w:p w:rsidR="008F49B1" w:rsidRPr="00A6504A" w:rsidRDefault="008F49B1" w:rsidP="008F49B1">
      <w:pPr>
        <w:pStyle w:val="Caption"/>
        <w:spacing w:after="0" w:line="340" w:lineRule="exact"/>
        <w:jc w:val="center"/>
        <w:rPr>
          <w:b w:val="0"/>
          <w:i/>
          <w:color w:val="auto"/>
          <w:sz w:val="21"/>
          <w:szCs w:val="21"/>
          <w:lang w:val="en-US"/>
        </w:rPr>
      </w:pPr>
      <w:bookmarkStart w:id="84" w:name="_Toc1048129"/>
      <w:bookmarkStart w:id="85" w:name="_Toc1048924"/>
      <w:bookmarkStart w:id="86" w:name="_Toc114730440"/>
      <w:bookmarkStart w:id="87" w:name="_Toc122598509"/>
      <w:r w:rsidRPr="00A6504A">
        <w:rPr>
          <w:color w:val="auto"/>
          <w:sz w:val="21"/>
          <w:szCs w:val="21"/>
        </w:rPr>
        <w:t>Bảng 3.</w:t>
      </w:r>
      <w:r>
        <w:rPr>
          <w:color w:val="auto"/>
          <w:sz w:val="21"/>
          <w:szCs w:val="21"/>
          <w:lang w:val="en-US"/>
        </w:rPr>
        <w:t>3</w:t>
      </w:r>
      <w:r w:rsidRPr="00A6504A">
        <w:rPr>
          <w:color w:val="auto"/>
          <w:sz w:val="21"/>
          <w:szCs w:val="21"/>
          <w:lang w:val="en-US"/>
        </w:rPr>
        <w:t>. Chỉ</w:t>
      </w:r>
      <w:r w:rsidRPr="00A6504A">
        <w:rPr>
          <w:color w:val="auto"/>
          <w:sz w:val="21"/>
          <w:szCs w:val="21"/>
        </w:rPr>
        <w:t xml:space="preserve"> số RCA của một số quốc gia xuất khẩu Hàng chế biến hoặc đã tinh chế sang thị trường Liên Bang Nga</w:t>
      </w:r>
      <w:r>
        <w:rPr>
          <w:color w:val="auto"/>
          <w:sz w:val="21"/>
          <w:szCs w:val="21"/>
          <w:lang w:val="en-US"/>
        </w:rPr>
        <w:t xml:space="preserve"> </w:t>
      </w:r>
      <w:r w:rsidRPr="00A6504A">
        <w:rPr>
          <w:color w:val="auto"/>
          <w:sz w:val="21"/>
          <w:szCs w:val="21"/>
        </w:rPr>
        <w:t>giai đoạn 2016-20</w:t>
      </w:r>
      <w:bookmarkEnd w:id="84"/>
      <w:bookmarkEnd w:id="85"/>
      <w:r w:rsidRPr="00A6504A">
        <w:rPr>
          <w:color w:val="auto"/>
          <w:sz w:val="21"/>
          <w:szCs w:val="21"/>
        </w:rPr>
        <w:t>2</w:t>
      </w:r>
      <w:bookmarkEnd w:id="86"/>
      <w:r w:rsidRPr="00A6504A">
        <w:rPr>
          <w:color w:val="auto"/>
          <w:sz w:val="21"/>
          <w:szCs w:val="21"/>
          <w:lang w:val="en-US"/>
        </w:rPr>
        <w:t>1</w:t>
      </w:r>
      <w:bookmarkEnd w:id="87"/>
    </w:p>
    <w:tbl>
      <w:tblPr>
        <w:tblW w:w="6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840"/>
        <w:gridCol w:w="837"/>
        <w:gridCol w:w="878"/>
        <w:gridCol w:w="860"/>
        <w:gridCol w:w="850"/>
        <w:gridCol w:w="869"/>
      </w:tblGrid>
      <w:tr w:rsidR="008F49B1" w:rsidRPr="00A6504A" w:rsidTr="00940F82">
        <w:trPr>
          <w:trHeight w:val="364"/>
          <w:jc w:val="center"/>
        </w:trPr>
        <w:tc>
          <w:tcPr>
            <w:tcW w:w="1221" w:type="dxa"/>
          </w:tcPr>
          <w:p w:rsidR="008F49B1" w:rsidRPr="00A6504A" w:rsidRDefault="008F49B1" w:rsidP="00940F82">
            <w:pPr>
              <w:widowControl w:val="0"/>
              <w:spacing w:line="340" w:lineRule="exact"/>
              <w:jc w:val="both"/>
              <w:rPr>
                <w:b/>
                <w:sz w:val="21"/>
                <w:szCs w:val="21"/>
                <w:lang w:val="en-US"/>
              </w:rPr>
            </w:pPr>
          </w:p>
        </w:tc>
        <w:tc>
          <w:tcPr>
            <w:tcW w:w="840" w:type="dxa"/>
            <w:vAlign w:val="center"/>
          </w:tcPr>
          <w:p w:rsidR="008F49B1" w:rsidRPr="00A6504A" w:rsidRDefault="008F49B1" w:rsidP="00940F82">
            <w:pPr>
              <w:widowControl w:val="0"/>
              <w:spacing w:line="340" w:lineRule="exact"/>
              <w:jc w:val="center"/>
              <w:rPr>
                <w:b/>
                <w:sz w:val="21"/>
                <w:szCs w:val="21"/>
                <w:lang w:val="pt-BR"/>
              </w:rPr>
            </w:pPr>
            <w:r w:rsidRPr="00A6504A">
              <w:rPr>
                <w:b/>
                <w:sz w:val="21"/>
                <w:szCs w:val="21"/>
                <w:lang w:val="pt-BR"/>
              </w:rPr>
              <w:t>2016</w:t>
            </w:r>
          </w:p>
        </w:tc>
        <w:tc>
          <w:tcPr>
            <w:tcW w:w="837" w:type="dxa"/>
            <w:vAlign w:val="center"/>
          </w:tcPr>
          <w:p w:rsidR="008F49B1" w:rsidRPr="00A6504A" w:rsidRDefault="008F49B1" w:rsidP="00940F82">
            <w:pPr>
              <w:widowControl w:val="0"/>
              <w:spacing w:line="340" w:lineRule="exact"/>
              <w:jc w:val="center"/>
              <w:rPr>
                <w:b/>
                <w:sz w:val="21"/>
                <w:szCs w:val="21"/>
                <w:lang w:val="pt-BR"/>
              </w:rPr>
            </w:pPr>
            <w:r w:rsidRPr="00A6504A">
              <w:rPr>
                <w:b/>
                <w:sz w:val="21"/>
                <w:szCs w:val="21"/>
                <w:lang w:val="pt-BR"/>
              </w:rPr>
              <w:t>2017</w:t>
            </w:r>
          </w:p>
        </w:tc>
        <w:tc>
          <w:tcPr>
            <w:tcW w:w="878" w:type="dxa"/>
            <w:vAlign w:val="center"/>
          </w:tcPr>
          <w:p w:rsidR="008F49B1" w:rsidRPr="00A6504A" w:rsidRDefault="008F49B1" w:rsidP="00940F82">
            <w:pPr>
              <w:widowControl w:val="0"/>
              <w:spacing w:line="340" w:lineRule="exact"/>
              <w:jc w:val="center"/>
              <w:rPr>
                <w:b/>
                <w:sz w:val="21"/>
                <w:szCs w:val="21"/>
                <w:lang w:val="pt-BR"/>
              </w:rPr>
            </w:pPr>
            <w:r w:rsidRPr="00A6504A">
              <w:rPr>
                <w:b/>
                <w:sz w:val="21"/>
                <w:szCs w:val="21"/>
                <w:lang w:val="pt-BR"/>
              </w:rPr>
              <w:t>2018</w:t>
            </w:r>
          </w:p>
        </w:tc>
        <w:tc>
          <w:tcPr>
            <w:tcW w:w="860" w:type="dxa"/>
            <w:vAlign w:val="center"/>
          </w:tcPr>
          <w:p w:rsidR="008F49B1" w:rsidRPr="00A6504A" w:rsidRDefault="008F49B1" w:rsidP="00940F82">
            <w:pPr>
              <w:widowControl w:val="0"/>
              <w:spacing w:line="340" w:lineRule="exact"/>
              <w:jc w:val="center"/>
              <w:rPr>
                <w:b/>
                <w:sz w:val="21"/>
                <w:szCs w:val="21"/>
                <w:lang w:val="pt-BR"/>
              </w:rPr>
            </w:pPr>
            <w:r w:rsidRPr="00A6504A">
              <w:rPr>
                <w:b/>
                <w:sz w:val="21"/>
                <w:szCs w:val="21"/>
                <w:lang w:val="pt-BR"/>
              </w:rPr>
              <w:t>2019</w:t>
            </w:r>
          </w:p>
        </w:tc>
        <w:tc>
          <w:tcPr>
            <w:tcW w:w="850" w:type="dxa"/>
          </w:tcPr>
          <w:p w:rsidR="008F49B1" w:rsidRPr="00A6504A" w:rsidRDefault="008F49B1" w:rsidP="00940F82">
            <w:pPr>
              <w:widowControl w:val="0"/>
              <w:spacing w:line="340" w:lineRule="exact"/>
              <w:jc w:val="center"/>
              <w:rPr>
                <w:b/>
                <w:sz w:val="21"/>
                <w:szCs w:val="21"/>
                <w:lang w:val="pt-BR"/>
              </w:rPr>
            </w:pPr>
            <w:r w:rsidRPr="00A6504A">
              <w:rPr>
                <w:b/>
                <w:sz w:val="21"/>
                <w:szCs w:val="21"/>
                <w:lang w:val="pt-BR"/>
              </w:rPr>
              <w:t>2020</w:t>
            </w:r>
          </w:p>
        </w:tc>
        <w:tc>
          <w:tcPr>
            <w:tcW w:w="869" w:type="dxa"/>
            <w:vAlign w:val="center"/>
          </w:tcPr>
          <w:p w:rsidR="008F49B1" w:rsidRPr="00A6504A" w:rsidRDefault="008F49B1" w:rsidP="00940F82">
            <w:pPr>
              <w:widowControl w:val="0"/>
              <w:spacing w:line="340" w:lineRule="exact"/>
              <w:jc w:val="center"/>
              <w:rPr>
                <w:b/>
                <w:sz w:val="21"/>
                <w:szCs w:val="21"/>
                <w:lang w:val="pt-BR"/>
              </w:rPr>
            </w:pPr>
            <w:r w:rsidRPr="00A6504A">
              <w:rPr>
                <w:b/>
                <w:sz w:val="21"/>
                <w:szCs w:val="21"/>
                <w:lang w:val="pt-BR"/>
              </w:rPr>
              <w:t>2021</w:t>
            </w:r>
          </w:p>
        </w:tc>
      </w:tr>
      <w:tr w:rsidR="008F49B1" w:rsidRPr="00A6504A" w:rsidTr="00940F82">
        <w:trPr>
          <w:trHeight w:val="380"/>
          <w:jc w:val="center"/>
        </w:trPr>
        <w:tc>
          <w:tcPr>
            <w:tcW w:w="1221" w:type="dxa"/>
          </w:tcPr>
          <w:p w:rsidR="008F49B1" w:rsidRPr="00A6504A" w:rsidRDefault="008F49B1" w:rsidP="00940F82">
            <w:pPr>
              <w:widowControl w:val="0"/>
              <w:spacing w:line="340" w:lineRule="exact"/>
              <w:jc w:val="both"/>
              <w:rPr>
                <w:b/>
                <w:sz w:val="21"/>
                <w:szCs w:val="21"/>
              </w:rPr>
            </w:pPr>
            <w:r w:rsidRPr="00A6504A">
              <w:rPr>
                <w:b/>
                <w:sz w:val="21"/>
                <w:szCs w:val="21"/>
              </w:rPr>
              <w:t>Ấn Độ</w:t>
            </w:r>
          </w:p>
        </w:tc>
        <w:tc>
          <w:tcPr>
            <w:tcW w:w="840" w:type="dxa"/>
            <w:vAlign w:val="center"/>
          </w:tcPr>
          <w:p w:rsidR="008F49B1" w:rsidRPr="00A6504A" w:rsidRDefault="008F49B1" w:rsidP="00940F82">
            <w:pPr>
              <w:widowControl w:val="0"/>
              <w:spacing w:line="340" w:lineRule="exact"/>
              <w:jc w:val="center"/>
              <w:rPr>
                <w:sz w:val="21"/>
                <w:szCs w:val="21"/>
              </w:rPr>
            </w:pPr>
            <w:r w:rsidRPr="00A6504A">
              <w:rPr>
                <w:sz w:val="21"/>
                <w:szCs w:val="21"/>
              </w:rPr>
              <w:t>18,74</w:t>
            </w:r>
          </w:p>
        </w:tc>
        <w:tc>
          <w:tcPr>
            <w:tcW w:w="837" w:type="dxa"/>
            <w:vAlign w:val="center"/>
          </w:tcPr>
          <w:p w:rsidR="008F49B1" w:rsidRPr="00A6504A" w:rsidRDefault="008F49B1" w:rsidP="00940F82">
            <w:pPr>
              <w:widowControl w:val="0"/>
              <w:spacing w:line="340" w:lineRule="exact"/>
              <w:jc w:val="center"/>
              <w:rPr>
                <w:sz w:val="21"/>
                <w:szCs w:val="21"/>
              </w:rPr>
            </w:pPr>
            <w:r w:rsidRPr="00A6504A">
              <w:rPr>
                <w:sz w:val="21"/>
                <w:szCs w:val="21"/>
              </w:rPr>
              <w:t>19,92</w:t>
            </w:r>
          </w:p>
        </w:tc>
        <w:tc>
          <w:tcPr>
            <w:tcW w:w="878" w:type="dxa"/>
            <w:vAlign w:val="center"/>
          </w:tcPr>
          <w:p w:rsidR="008F49B1" w:rsidRPr="00A6504A" w:rsidRDefault="008F49B1" w:rsidP="00940F82">
            <w:pPr>
              <w:widowControl w:val="0"/>
              <w:spacing w:line="340" w:lineRule="exact"/>
              <w:jc w:val="center"/>
              <w:rPr>
                <w:sz w:val="21"/>
                <w:szCs w:val="21"/>
              </w:rPr>
            </w:pPr>
            <w:r w:rsidRPr="00A6504A">
              <w:rPr>
                <w:sz w:val="21"/>
                <w:szCs w:val="21"/>
              </w:rPr>
              <w:t>21,9</w:t>
            </w:r>
          </w:p>
        </w:tc>
        <w:tc>
          <w:tcPr>
            <w:tcW w:w="860" w:type="dxa"/>
            <w:vAlign w:val="center"/>
          </w:tcPr>
          <w:p w:rsidR="008F49B1" w:rsidRPr="00A6504A" w:rsidRDefault="008F49B1" w:rsidP="00940F82">
            <w:pPr>
              <w:widowControl w:val="0"/>
              <w:spacing w:line="340" w:lineRule="exact"/>
              <w:jc w:val="center"/>
              <w:rPr>
                <w:sz w:val="21"/>
                <w:szCs w:val="21"/>
              </w:rPr>
            </w:pPr>
            <w:r w:rsidRPr="00A6504A">
              <w:rPr>
                <w:sz w:val="21"/>
                <w:szCs w:val="21"/>
              </w:rPr>
              <w:t>21,68</w:t>
            </w:r>
          </w:p>
        </w:tc>
        <w:tc>
          <w:tcPr>
            <w:tcW w:w="850" w:type="dxa"/>
          </w:tcPr>
          <w:p w:rsidR="008F49B1" w:rsidRPr="00A6504A" w:rsidRDefault="008F49B1" w:rsidP="00940F82">
            <w:pPr>
              <w:widowControl w:val="0"/>
              <w:spacing w:line="340" w:lineRule="exact"/>
              <w:jc w:val="center"/>
              <w:rPr>
                <w:sz w:val="21"/>
                <w:szCs w:val="21"/>
                <w:lang w:val="en-US"/>
              </w:rPr>
            </w:pPr>
            <w:r w:rsidRPr="00A6504A">
              <w:rPr>
                <w:sz w:val="21"/>
                <w:szCs w:val="21"/>
                <w:lang w:val="en-US"/>
              </w:rPr>
              <w:t>20,98</w:t>
            </w:r>
          </w:p>
        </w:tc>
        <w:tc>
          <w:tcPr>
            <w:tcW w:w="869" w:type="dxa"/>
            <w:vAlign w:val="center"/>
          </w:tcPr>
          <w:p w:rsidR="008F49B1" w:rsidRPr="00A6504A" w:rsidRDefault="008F49B1" w:rsidP="00940F82">
            <w:pPr>
              <w:widowControl w:val="0"/>
              <w:spacing w:line="340" w:lineRule="exact"/>
              <w:jc w:val="center"/>
              <w:rPr>
                <w:sz w:val="21"/>
                <w:szCs w:val="21"/>
              </w:rPr>
            </w:pPr>
            <w:r w:rsidRPr="00A6504A">
              <w:rPr>
                <w:sz w:val="21"/>
                <w:szCs w:val="21"/>
              </w:rPr>
              <w:t>19,14</w:t>
            </w:r>
          </w:p>
        </w:tc>
      </w:tr>
      <w:tr w:rsidR="008F49B1" w:rsidRPr="00A6504A" w:rsidTr="00940F82">
        <w:trPr>
          <w:trHeight w:val="364"/>
          <w:jc w:val="center"/>
        </w:trPr>
        <w:tc>
          <w:tcPr>
            <w:tcW w:w="1221" w:type="dxa"/>
          </w:tcPr>
          <w:p w:rsidR="008F49B1" w:rsidRPr="00A6504A" w:rsidRDefault="008F49B1" w:rsidP="00940F82">
            <w:pPr>
              <w:widowControl w:val="0"/>
              <w:spacing w:line="340" w:lineRule="exact"/>
              <w:jc w:val="both"/>
              <w:rPr>
                <w:b/>
                <w:sz w:val="21"/>
                <w:szCs w:val="21"/>
              </w:rPr>
            </w:pPr>
            <w:r w:rsidRPr="00A6504A">
              <w:rPr>
                <w:b/>
                <w:sz w:val="21"/>
                <w:szCs w:val="21"/>
              </w:rPr>
              <w:t>Thái Lan</w:t>
            </w:r>
          </w:p>
        </w:tc>
        <w:tc>
          <w:tcPr>
            <w:tcW w:w="840" w:type="dxa"/>
            <w:vAlign w:val="center"/>
          </w:tcPr>
          <w:p w:rsidR="008F49B1" w:rsidRPr="00A6504A" w:rsidRDefault="008F49B1" w:rsidP="00940F82">
            <w:pPr>
              <w:widowControl w:val="0"/>
              <w:spacing w:line="340" w:lineRule="exact"/>
              <w:jc w:val="center"/>
              <w:rPr>
                <w:sz w:val="21"/>
                <w:szCs w:val="21"/>
              </w:rPr>
            </w:pPr>
            <w:r w:rsidRPr="00A6504A">
              <w:rPr>
                <w:sz w:val="21"/>
                <w:szCs w:val="21"/>
              </w:rPr>
              <w:t>17,97</w:t>
            </w:r>
          </w:p>
        </w:tc>
        <w:tc>
          <w:tcPr>
            <w:tcW w:w="837" w:type="dxa"/>
            <w:vAlign w:val="center"/>
          </w:tcPr>
          <w:p w:rsidR="008F49B1" w:rsidRPr="00A6504A" w:rsidRDefault="008F49B1" w:rsidP="00940F82">
            <w:pPr>
              <w:widowControl w:val="0"/>
              <w:spacing w:line="340" w:lineRule="exact"/>
              <w:jc w:val="center"/>
              <w:rPr>
                <w:sz w:val="21"/>
                <w:szCs w:val="21"/>
              </w:rPr>
            </w:pPr>
            <w:r w:rsidRPr="00A6504A">
              <w:rPr>
                <w:sz w:val="21"/>
                <w:szCs w:val="21"/>
              </w:rPr>
              <w:t>18,4</w:t>
            </w:r>
          </w:p>
        </w:tc>
        <w:tc>
          <w:tcPr>
            <w:tcW w:w="878" w:type="dxa"/>
            <w:vAlign w:val="center"/>
          </w:tcPr>
          <w:p w:rsidR="008F49B1" w:rsidRPr="00A6504A" w:rsidRDefault="008F49B1" w:rsidP="00940F82">
            <w:pPr>
              <w:widowControl w:val="0"/>
              <w:spacing w:line="340" w:lineRule="exact"/>
              <w:jc w:val="center"/>
              <w:rPr>
                <w:sz w:val="21"/>
                <w:szCs w:val="21"/>
              </w:rPr>
            </w:pPr>
            <w:r w:rsidRPr="00A6504A">
              <w:rPr>
                <w:sz w:val="21"/>
                <w:szCs w:val="21"/>
              </w:rPr>
              <w:t>18,25</w:t>
            </w:r>
          </w:p>
        </w:tc>
        <w:tc>
          <w:tcPr>
            <w:tcW w:w="860" w:type="dxa"/>
            <w:vAlign w:val="center"/>
          </w:tcPr>
          <w:p w:rsidR="008F49B1" w:rsidRPr="00A6504A" w:rsidRDefault="008F49B1" w:rsidP="00940F82">
            <w:pPr>
              <w:widowControl w:val="0"/>
              <w:spacing w:line="340" w:lineRule="exact"/>
              <w:jc w:val="center"/>
              <w:rPr>
                <w:sz w:val="21"/>
                <w:szCs w:val="21"/>
              </w:rPr>
            </w:pPr>
            <w:r w:rsidRPr="00A6504A">
              <w:rPr>
                <w:sz w:val="21"/>
                <w:szCs w:val="21"/>
                <w:lang w:val="en-US"/>
              </w:rPr>
              <w:t>29</w:t>
            </w:r>
            <w:r w:rsidRPr="00A6504A">
              <w:rPr>
                <w:sz w:val="21"/>
                <w:szCs w:val="21"/>
              </w:rPr>
              <w:t>,28</w:t>
            </w:r>
          </w:p>
        </w:tc>
        <w:tc>
          <w:tcPr>
            <w:tcW w:w="850" w:type="dxa"/>
          </w:tcPr>
          <w:p w:rsidR="008F49B1" w:rsidRPr="00A6504A" w:rsidRDefault="008F49B1" w:rsidP="00940F82">
            <w:pPr>
              <w:widowControl w:val="0"/>
              <w:spacing w:line="340" w:lineRule="exact"/>
              <w:jc w:val="center"/>
              <w:rPr>
                <w:sz w:val="21"/>
                <w:szCs w:val="21"/>
                <w:lang w:val="en-US"/>
              </w:rPr>
            </w:pPr>
            <w:r w:rsidRPr="00A6504A">
              <w:rPr>
                <w:sz w:val="21"/>
                <w:szCs w:val="21"/>
                <w:lang w:val="en-US"/>
              </w:rPr>
              <w:t>28,76</w:t>
            </w:r>
          </w:p>
        </w:tc>
        <w:tc>
          <w:tcPr>
            <w:tcW w:w="869" w:type="dxa"/>
            <w:vAlign w:val="center"/>
          </w:tcPr>
          <w:p w:rsidR="008F49B1" w:rsidRPr="00A6504A" w:rsidRDefault="008F49B1" w:rsidP="00940F82">
            <w:pPr>
              <w:widowControl w:val="0"/>
              <w:spacing w:line="340" w:lineRule="exact"/>
              <w:jc w:val="center"/>
              <w:rPr>
                <w:sz w:val="21"/>
                <w:szCs w:val="21"/>
                <w:lang w:val="en-US"/>
              </w:rPr>
            </w:pPr>
            <w:r w:rsidRPr="00A6504A">
              <w:rPr>
                <w:sz w:val="21"/>
                <w:szCs w:val="21"/>
              </w:rPr>
              <w:t>22,6</w:t>
            </w:r>
            <w:r w:rsidRPr="00A6504A">
              <w:rPr>
                <w:sz w:val="21"/>
                <w:szCs w:val="21"/>
                <w:lang w:val="en-US"/>
              </w:rPr>
              <w:t>1</w:t>
            </w:r>
          </w:p>
        </w:tc>
      </w:tr>
      <w:tr w:rsidR="008F49B1" w:rsidRPr="00A6504A" w:rsidTr="00940F82">
        <w:trPr>
          <w:trHeight w:val="364"/>
          <w:jc w:val="center"/>
        </w:trPr>
        <w:tc>
          <w:tcPr>
            <w:tcW w:w="1221" w:type="dxa"/>
          </w:tcPr>
          <w:p w:rsidR="008F49B1" w:rsidRPr="00A6504A" w:rsidRDefault="008F49B1" w:rsidP="00940F82">
            <w:pPr>
              <w:widowControl w:val="0"/>
              <w:spacing w:line="340" w:lineRule="exact"/>
              <w:jc w:val="both"/>
              <w:rPr>
                <w:b/>
                <w:sz w:val="21"/>
                <w:szCs w:val="21"/>
              </w:rPr>
            </w:pPr>
            <w:r w:rsidRPr="00A6504A">
              <w:rPr>
                <w:b/>
                <w:sz w:val="21"/>
                <w:szCs w:val="21"/>
              </w:rPr>
              <w:t>Malaysia</w:t>
            </w:r>
          </w:p>
        </w:tc>
        <w:tc>
          <w:tcPr>
            <w:tcW w:w="840" w:type="dxa"/>
            <w:vAlign w:val="center"/>
          </w:tcPr>
          <w:p w:rsidR="008F49B1" w:rsidRPr="00A6504A" w:rsidRDefault="008F49B1" w:rsidP="00940F82">
            <w:pPr>
              <w:widowControl w:val="0"/>
              <w:spacing w:line="340" w:lineRule="exact"/>
              <w:jc w:val="center"/>
              <w:rPr>
                <w:sz w:val="21"/>
                <w:szCs w:val="21"/>
              </w:rPr>
            </w:pPr>
            <w:r w:rsidRPr="00A6504A">
              <w:rPr>
                <w:sz w:val="21"/>
                <w:szCs w:val="21"/>
              </w:rPr>
              <w:t>6,64</w:t>
            </w:r>
          </w:p>
        </w:tc>
        <w:tc>
          <w:tcPr>
            <w:tcW w:w="837" w:type="dxa"/>
            <w:vAlign w:val="center"/>
          </w:tcPr>
          <w:p w:rsidR="008F49B1" w:rsidRPr="00A6504A" w:rsidRDefault="008F49B1" w:rsidP="00940F82">
            <w:pPr>
              <w:widowControl w:val="0"/>
              <w:spacing w:line="340" w:lineRule="exact"/>
              <w:jc w:val="center"/>
              <w:rPr>
                <w:sz w:val="21"/>
                <w:szCs w:val="21"/>
              </w:rPr>
            </w:pPr>
            <w:r w:rsidRPr="00A6504A">
              <w:rPr>
                <w:sz w:val="21"/>
                <w:szCs w:val="21"/>
              </w:rPr>
              <w:t>6,58</w:t>
            </w:r>
          </w:p>
        </w:tc>
        <w:tc>
          <w:tcPr>
            <w:tcW w:w="878" w:type="dxa"/>
            <w:vAlign w:val="center"/>
          </w:tcPr>
          <w:p w:rsidR="008F49B1" w:rsidRPr="00A6504A" w:rsidRDefault="008F49B1" w:rsidP="00940F82">
            <w:pPr>
              <w:widowControl w:val="0"/>
              <w:spacing w:line="340" w:lineRule="exact"/>
              <w:jc w:val="center"/>
              <w:rPr>
                <w:sz w:val="21"/>
                <w:szCs w:val="21"/>
              </w:rPr>
            </w:pPr>
            <w:r w:rsidRPr="00A6504A">
              <w:rPr>
                <w:sz w:val="21"/>
                <w:szCs w:val="21"/>
              </w:rPr>
              <w:t>6,51</w:t>
            </w:r>
          </w:p>
        </w:tc>
        <w:tc>
          <w:tcPr>
            <w:tcW w:w="860" w:type="dxa"/>
            <w:vAlign w:val="center"/>
          </w:tcPr>
          <w:p w:rsidR="008F49B1" w:rsidRPr="00A6504A" w:rsidRDefault="008F49B1" w:rsidP="00940F82">
            <w:pPr>
              <w:widowControl w:val="0"/>
              <w:spacing w:line="340" w:lineRule="exact"/>
              <w:jc w:val="center"/>
              <w:rPr>
                <w:sz w:val="21"/>
                <w:szCs w:val="21"/>
              </w:rPr>
            </w:pPr>
            <w:r w:rsidRPr="00A6504A">
              <w:rPr>
                <w:sz w:val="21"/>
                <w:szCs w:val="21"/>
              </w:rPr>
              <w:t>7,19</w:t>
            </w:r>
          </w:p>
        </w:tc>
        <w:tc>
          <w:tcPr>
            <w:tcW w:w="850" w:type="dxa"/>
          </w:tcPr>
          <w:p w:rsidR="008F49B1" w:rsidRPr="00A6504A" w:rsidRDefault="008F49B1" w:rsidP="00940F82">
            <w:pPr>
              <w:widowControl w:val="0"/>
              <w:spacing w:line="340" w:lineRule="exact"/>
              <w:jc w:val="center"/>
              <w:rPr>
                <w:sz w:val="21"/>
                <w:szCs w:val="21"/>
                <w:lang w:val="en-US"/>
              </w:rPr>
            </w:pPr>
            <w:r w:rsidRPr="00A6504A">
              <w:rPr>
                <w:sz w:val="21"/>
                <w:szCs w:val="21"/>
                <w:lang w:val="en-US"/>
              </w:rPr>
              <w:t>7,87</w:t>
            </w:r>
          </w:p>
        </w:tc>
        <w:tc>
          <w:tcPr>
            <w:tcW w:w="869" w:type="dxa"/>
            <w:vAlign w:val="center"/>
          </w:tcPr>
          <w:p w:rsidR="008F49B1" w:rsidRPr="00A6504A" w:rsidRDefault="008F49B1" w:rsidP="00940F82">
            <w:pPr>
              <w:widowControl w:val="0"/>
              <w:spacing w:line="340" w:lineRule="exact"/>
              <w:jc w:val="center"/>
              <w:rPr>
                <w:sz w:val="21"/>
                <w:szCs w:val="21"/>
                <w:lang w:val="en-US"/>
              </w:rPr>
            </w:pPr>
            <w:r w:rsidRPr="00A6504A">
              <w:rPr>
                <w:sz w:val="21"/>
                <w:szCs w:val="21"/>
                <w:lang w:val="en-US"/>
              </w:rPr>
              <w:t>8,22</w:t>
            </w:r>
          </w:p>
        </w:tc>
      </w:tr>
      <w:tr w:rsidR="008F49B1" w:rsidRPr="00A6504A" w:rsidTr="00940F82">
        <w:trPr>
          <w:trHeight w:val="364"/>
          <w:jc w:val="center"/>
        </w:trPr>
        <w:tc>
          <w:tcPr>
            <w:tcW w:w="1221" w:type="dxa"/>
          </w:tcPr>
          <w:p w:rsidR="008F49B1" w:rsidRPr="00A6504A" w:rsidRDefault="008F49B1" w:rsidP="00940F82">
            <w:pPr>
              <w:widowControl w:val="0"/>
              <w:spacing w:line="340" w:lineRule="exact"/>
              <w:jc w:val="both"/>
              <w:rPr>
                <w:b/>
                <w:i/>
                <w:sz w:val="21"/>
                <w:szCs w:val="21"/>
              </w:rPr>
            </w:pPr>
            <w:r w:rsidRPr="00A6504A">
              <w:rPr>
                <w:b/>
                <w:i/>
                <w:sz w:val="21"/>
                <w:szCs w:val="21"/>
              </w:rPr>
              <w:t>Việt Nam</w:t>
            </w:r>
          </w:p>
        </w:tc>
        <w:tc>
          <w:tcPr>
            <w:tcW w:w="840" w:type="dxa"/>
            <w:vAlign w:val="center"/>
          </w:tcPr>
          <w:p w:rsidR="008F49B1" w:rsidRPr="00A6504A" w:rsidRDefault="008F49B1" w:rsidP="00940F82">
            <w:pPr>
              <w:widowControl w:val="0"/>
              <w:spacing w:line="340" w:lineRule="exact"/>
              <w:jc w:val="center"/>
              <w:rPr>
                <w:i/>
                <w:sz w:val="21"/>
                <w:szCs w:val="21"/>
              </w:rPr>
            </w:pPr>
            <w:r w:rsidRPr="00A6504A">
              <w:rPr>
                <w:i/>
                <w:sz w:val="21"/>
                <w:szCs w:val="21"/>
              </w:rPr>
              <w:t>16,61</w:t>
            </w:r>
          </w:p>
        </w:tc>
        <w:tc>
          <w:tcPr>
            <w:tcW w:w="837" w:type="dxa"/>
            <w:vAlign w:val="center"/>
          </w:tcPr>
          <w:p w:rsidR="008F49B1" w:rsidRPr="00A6504A" w:rsidRDefault="008F49B1" w:rsidP="00940F82">
            <w:pPr>
              <w:widowControl w:val="0"/>
              <w:spacing w:line="340" w:lineRule="exact"/>
              <w:jc w:val="center"/>
              <w:rPr>
                <w:i/>
                <w:sz w:val="21"/>
                <w:szCs w:val="21"/>
              </w:rPr>
            </w:pPr>
            <w:r w:rsidRPr="00A6504A">
              <w:rPr>
                <w:i/>
                <w:sz w:val="21"/>
                <w:szCs w:val="21"/>
              </w:rPr>
              <w:t>6,69</w:t>
            </w:r>
          </w:p>
        </w:tc>
        <w:tc>
          <w:tcPr>
            <w:tcW w:w="878" w:type="dxa"/>
            <w:vAlign w:val="center"/>
          </w:tcPr>
          <w:p w:rsidR="008F49B1" w:rsidRPr="00A6504A" w:rsidRDefault="008F49B1" w:rsidP="00940F82">
            <w:pPr>
              <w:widowControl w:val="0"/>
              <w:spacing w:line="340" w:lineRule="exact"/>
              <w:jc w:val="center"/>
              <w:rPr>
                <w:i/>
                <w:sz w:val="21"/>
                <w:szCs w:val="21"/>
              </w:rPr>
            </w:pPr>
            <w:r w:rsidRPr="00A6504A">
              <w:rPr>
                <w:i/>
                <w:sz w:val="21"/>
                <w:szCs w:val="21"/>
              </w:rPr>
              <w:t>7,61</w:t>
            </w:r>
          </w:p>
        </w:tc>
        <w:tc>
          <w:tcPr>
            <w:tcW w:w="860" w:type="dxa"/>
            <w:vAlign w:val="center"/>
          </w:tcPr>
          <w:p w:rsidR="008F49B1" w:rsidRPr="00A6504A" w:rsidRDefault="008F49B1" w:rsidP="00940F82">
            <w:pPr>
              <w:widowControl w:val="0"/>
              <w:spacing w:line="340" w:lineRule="exact"/>
              <w:jc w:val="center"/>
              <w:rPr>
                <w:i/>
                <w:sz w:val="21"/>
                <w:szCs w:val="21"/>
              </w:rPr>
            </w:pPr>
            <w:r w:rsidRPr="00A6504A">
              <w:rPr>
                <w:i/>
                <w:sz w:val="21"/>
                <w:szCs w:val="21"/>
              </w:rPr>
              <w:t>4,62</w:t>
            </w:r>
          </w:p>
        </w:tc>
        <w:tc>
          <w:tcPr>
            <w:tcW w:w="850" w:type="dxa"/>
          </w:tcPr>
          <w:p w:rsidR="008F49B1" w:rsidRPr="00A6504A" w:rsidRDefault="008F49B1" w:rsidP="00940F82">
            <w:pPr>
              <w:widowControl w:val="0"/>
              <w:spacing w:line="340" w:lineRule="exact"/>
              <w:jc w:val="center"/>
              <w:rPr>
                <w:i/>
                <w:sz w:val="21"/>
                <w:szCs w:val="21"/>
                <w:lang w:val="en-US"/>
              </w:rPr>
            </w:pPr>
            <w:r w:rsidRPr="00A6504A">
              <w:rPr>
                <w:i/>
                <w:sz w:val="21"/>
                <w:szCs w:val="21"/>
                <w:lang w:val="en-US"/>
              </w:rPr>
              <w:t>5,65</w:t>
            </w:r>
          </w:p>
        </w:tc>
        <w:tc>
          <w:tcPr>
            <w:tcW w:w="869" w:type="dxa"/>
            <w:vAlign w:val="center"/>
          </w:tcPr>
          <w:p w:rsidR="008F49B1" w:rsidRPr="00A6504A" w:rsidRDefault="008F49B1" w:rsidP="00940F82">
            <w:pPr>
              <w:widowControl w:val="0"/>
              <w:spacing w:line="340" w:lineRule="exact"/>
              <w:jc w:val="center"/>
              <w:rPr>
                <w:i/>
                <w:sz w:val="21"/>
                <w:szCs w:val="21"/>
              </w:rPr>
            </w:pPr>
            <w:r w:rsidRPr="00A6504A">
              <w:rPr>
                <w:i/>
                <w:sz w:val="21"/>
                <w:szCs w:val="21"/>
              </w:rPr>
              <w:t>7,73</w:t>
            </w:r>
          </w:p>
        </w:tc>
      </w:tr>
    </w:tbl>
    <w:p w:rsidR="008F49B1" w:rsidRPr="00A6504A" w:rsidRDefault="008F49B1" w:rsidP="008F49B1">
      <w:pPr>
        <w:widowControl w:val="0"/>
        <w:spacing w:line="340" w:lineRule="exact"/>
        <w:ind w:firstLine="567"/>
        <w:jc w:val="right"/>
        <w:rPr>
          <w:i/>
          <w:sz w:val="21"/>
          <w:szCs w:val="21"/>
          <w:lang w:val="en-US"/>
        </w:rPr>
      </w:pPr>
      <w:r w:rsidRPr="00A6504A">
        <w:rPr>
          <w:i/>
          <w:sz w:val="21"/>
          <w:szCs w:val="21"/>
        </w:rPr>
        <w:t>Nguồn: Tác giả tổng hợp từ UN-Comtrade</w:t>
      </w:r>
    </w:p>
    <w:p w:rsidR="004F2A71" w:rsidRPr="00A6504A" w:rsidRDefault="004F2A71" w:rsidP="0099443C">
      <w:pPr>
        <w:spacing w:line="340" w:lineRule="exact"/>
        <w:ind w:firstLine="567"/>
        <w:jc w:val="both"/>
        <w:rPr>
          <w:i/>
          <w:sz w:val="21"/>
          <w:szCs w:val="21"/>
        </w:rPr>
      </w:pPr>
      <w:bookmarkStart w:id="88" w:name="_Toc114730666"/>
      <w:r w:rsidRPr="00A6504A">
        <w:rPr>
          <w:i/>
          <w:sz w:val="21"/>
          <w:szCs w:val="21"/>
          <w:lang w:val="en-US"/>
        </w:rPr>
        <w:t>-</w:t>
      </w:r>
      <w:r w:rsidRPr="00A6504A">
        <w:rPr>
          <w:i/>
          <w:sz w:val="21"/>
          <w:szCs w:val="21"/>
        </w:rPr>
        <w:t xml:space="preserve"> Chuyển dịch cơ cấu hàng xuất khẩu </w:t>
      </w:r>
      <w:proofErr w:type="gramStart"/>
      <w:r w:rsidRPr="00A6504A">
        <w:rPr>
          <w:i/>
          <w:sz w:val="21"/>
          <w:szCs w:val="21"/>
        </w:rPr>
        <w:t>theo</w:t>
      </w:r>
      <w:proofErr w:type="gramEnd"/>
      <w:r w:rsidRPr="00A6504A">
        <w:rPr>
          <w:i/>
          <w:sz w:val="21"/>
          <w:szCs w:val="21"/>
        </w:rPr>
        <w:t xml:space="preserve"> chỉ số cường độ thương mại</w:t>
      </w:r>
      <w:bookmarkEnd w:id="88"/>
      <w:r w:rsidRPr="00A6504A">
        <w:rPr>
          <w:i/>
          <w:sz w:val="21"/>
          <w:szCs w:val="21"/>
        </w:rPr>
        <w:t xml:space="preserve"> </w:t>
      </w:r>
    </w:p>
    <w:p w:rsidR="004F2A71" w:rsidRPr="00A6504A" w:rsidRDefault="004F2A71" w:rsidP="00C4340A">
      <w:pPr>
        <w:spacing w:line="340" w:lineRule="exact"/>
        <w:ind w:firstLine="567"/>
        <w:jc w:val="both"/>
        <w:rPr>
          <w:sz w:val="21"/>
          <w:szCs w:val="21"/>
        </w:rPr>
      </w:pPr>
      <w:r w:rsidRPr="00A6504A">
        <w:rPr>
          <w:sz w:val="21"/>
          <w:szCs w:val="21"/>
          <w:lang w:val="en-US"/>
        </w:rPr>
        <w:t>X</w:t>
      </w:r>
      <w:r w:rsidRPr="00A6504A">
        <w:rPr>
          <w:sz w:val="21"/>
          <w:szCs w:val="21"/>
        </w:rPr>
        <w:t xml:space="preserve">uất khẩu của Việt Nam sang Liên Bang Nga ngày càng có cường độ yếu đi. Điều này cho thấy Việt Nam đang ngày càng mất đi vai trò là đối tác quan trọng của Liên Bang Nga, thậm chí còn xuống mức thấp nhất  so với tất cả các nước còn lại. </w:t>
      </w:r>
    </w:p>
    <w:p w:rsidR="004F2A71" w:rsidRPr="00A6504A" w:rsidRDefault="004F2A71" w:rsidP="0099443C">
      <w:pPr>
        <w:spacing w:line="340" w:lineRule="exact"/>
        <w:ind w:firstLine="567"/>
        <w:jc w:val="both"/>
        <w:rPr>
          <w:i/>
          <w:sz w:val="21"/>
          <w:szCs w:val="21"/>
          <w:lang w:val="en-US"/>
        </w:rPr>
      </w:pPr>
      <w:bookmarkStart w:id="89" w:name="_Toc114730667"/>
      <w:r w:rsidRPr="00A6504A">
        <w:rPr>
          <w:i/>
          <w:sz w:val="21"/>
          <w:szCs w:val="21"/>
          <w:lang w:val="en-US"/>
        </w:rPr>
        <w:lastRenderedPageBreak/>
        <w:t xml:space="preserve">- Chuyển dịch cơ cấu hàng xuất khẩu </w:t>
      </w:r>
      <w:proofErr w:type="gramStart"/>
      <w:r w:rsidRPr="00A6504A">
        <w:rPr>
          <w:i/>
          <w:sz w:val="21"/>
          <w:szCs w:val="21"/>
          <w:lang w:val="en-US"/>
        </w:rPr>
        <w:t>theo</w:t>
      </w:r>
      <w:proofErr w:type="gramEnd"/>
      <w:r w:rsidRPr="00A6504A">
        <w:rPr>
          <w:i/>
          <w:sz w:val="21"/>
          <w:szCs w:val="21"/>
          <w:lang w:val="en-US"/>
        </w:rPr>
        <w:t xml:space="preserve"> chỉ số tương đồng xuất khẩu</w:t>
      </w:r>
      <w:bookmarkEnd w:id="89"/>
    </w:p>
    <w:p w:rsidR="004F2A71" w:rsidRPr="00A6504A" w:rsidRDefault="004F2A71" w:rsidP="00C4340A">
      <w:pPr>
        <w:spacing w:line="340" w:lineRule="exact"/>
        <w:ind w:firstLine="567"/>
        <w:jc w:val="both"/>
        <w:rPr>
          <w:sz w:val="21"/>
          <w:szCs w:val="21"/>
          <w:lang w:val="en-US"/>
        </w:rPr>
      </w:pPr>
      <w:proofErr w:type="gramStart"/>
      <w:r w:rsidRPr="00A6504A">
        <w:rPr>
          <w:sz w:val="21"/>
          <w:szCs w:val="21"/>
          <w:lang w:val="en-US"/>
        </w:rPr>
        <w:t>C</w:t>
      </w:r>
      <w:r w:rsidRPr="00A6504A">
        <w:rPr>
          <w:sz w:val="21"/>
          <w:szCs w:val="21"/>
        </w:rPr>
        <w:t>ơ cấu xuất khẩu của Việt Nam ít tương đồng với hầu hết các nước trong khu vực EAEU</w:t>
      </w:r>
      <w:r w:rsidRPr="00A6504A">
        <w:rPr>
          <w:sz w:val="21"/>
          <w:szCs w:val="21"/>
          <w:lang w:val="en-US"/>
        </w:rPr>
        <w:t>.</w:t>
      </w:r>
      <w:proofErr w:type="gramEnd"/>
      <w:r w:rsidRPr="00A6504A">
        <w:rPr>
          <w:sz w:val="21"/>
          <w:szCs w:val="21"/>
        </w:rPr>
        <w:t xml:space="preserve"> </w:t>
      </w:r>
      <w:r w:rsidRPr="00A6504A">
        <w:rPr>
          <w:sz w:val="21"/>
          <w:szCs w:val="21"/>
          <w:lang w:val="en-US"/>
        </w:rPr>
        <w:t>M</w:t>
      </w:r>
      <w:r w:rsidRPr="00A6504A">
        <w:rPr>
          <w:sz w:val="21"/>
          <w:szCs w:val="21"/>
        </w:rPr>
        <w:t xml:space="preserve">ức độ tương đồng xuất khẩu thấp thì thương mại giữa Việt Nam và các đối tác Trong EAEU nói </w:t>
      </w:r>
      <w:proofErr w:type="gramStart"/>
      <w:r w:rsidRPr="00A6504A">
        <w:rPr>
          <w:sz w:val="21"/>
          <w:szCs w:val="21"/>
        </w:rPr>
        <w:t>chung</w:t>
      </w:r>
      <w:proofErr w:type="gramEnd"/>
      <w:r w:rsidRPr="00A6504A">
        <w:rPr>
          <w:sz w:val="21"/>
          <w:szCs w:val="21"/>
        </w:rPr>
        <w:t xml:space="preserve"> và Liên Bang Nga nói riêng</w:t>
      </w:r>
      <w:r w:rsidRPr="00A6504A">
        <w:rPr>
          <w:b/>
          <w:sz w:val="21"/>
          <w:szCs w:val="21"/>
        </w:rPr>
        <w:t xml:space="preserve"> </w:t>
      </w:r>
      <w:r w:rsidRPr="00A6504A">
        <w:rPr>
          <w:sz w:val="21"/>
          <w:szCs w:val="21"/>
        </w:rPr>
        <w:t xml:space="preserve">có thể sẽ còn nhiều tiềm năng tăng trưởng. </w:t>
      </w:r>
    </w:p>
    <w:p w:rsidR="004F2A71" w:rsidRPr="00A6504A" w:rsidRDefault="004F2A71" w:rsidP="0099443C">
      <w:pPr>
        <w:spacing w:line="340" w:lineRule="exact"/>
        <w:ind w:firstLine="567"/>
        <w:jc w:val="both"/>
        <w:rPr>
          <w:i/>
          <w:sz w:val="21"/>
          <w:szCs w:val="21"/>
          <w:lang w:val="en-US"/>
        </w:rPr>
      </w:pPr>
      <w:bookmarkStart w:id="90" w:name="_Toc114730668"/>
      <w:r w:rsidRPr="00A6504A">
        <w:rPr>
          <w:i/>
          <w:sz w:val="21"/>
          <w:szCs w:val="21"/>
          <w:lang w:val="en-US"/>
        </w:rPr>
        <w:t xml:space="preserve">- Chuyển dịch cơ cấu hàng xuất khẩu </w:t>
      </w:r>
      <w:proofErr w:type="gramStart"/>
      <w:r w:rsidRPr="00A6504A">
        <w:rPr>
          <w:i/>
          <w:sz w:val="21"/>
          <w:szCs w:val="21"/>
          <w:lang w:val="en-US"/>
        </w:rPr>
        <w:t>theo</w:t>
      </w:r>
      <w:proofErr w:type="gramEnd"/>
      <w:r w:rsidRPr="00A6504A">
        <w:rPr>
          <w:i/>
          <w:sz w:val="21"/>
          <w:szCs w:val="21"/>
          <w:lang w:val="en-US"/>
        </w:rPr>
        <w:t xml:space="preserve"> chỉ số bổ trợ thương mại</w:t>
      </w:r>
      <w:bookmarkEnd w:id="90"/>
    </w:p>
    <w:p w:rsidR="004F2A71" w:rsidRPr="00A6504A" w:rsidRDefault="004F2A71" w:rsidP="00C4340A">
      <w:pPr>
        <w:spacing w:line="340" w:lineRule="exact"/>
        <w:ind w:firstLine="567"/>
        <w:jc w:val="both"/>
        <w:rPr>
          <w:sz w:val="21"/>
          <w:szCs w:val="21"/>
          <w:lang w:val="en-US"/>
        </w:rPr>
      </w:pPr>
      <w:proofErr w:type="gramStart"/>
      <w:r w:rsidRPr="00A6504A">
        <w:rPr>
          <w:sz w:val="21"/>
          <w:szCs w:val="21"/>
          <w:lang w:val="en-US"/>
        </w:rPr>
        <w:t>M</w:t>
      </w:r>
      <w:r w:rsidRPr="00A6504A">
        <w:rPr>
          <w:sz w:val="21"/>
          <w:szCs w:val="21"/>
        </w:rPr>
        <w:t>ức độ bổ trợ của hàng xuất khẩu nước ta đối với nhu cầu nhập khẩu của hầu hết các đối tác trong EAEU đã được cải thiện.</w:t>
      </w:r>
      <w:proofErr w:type="gramEnd"/>
      <w:r w:rsidRPr="00A6504A">
        <w:rPr>
          <w:sz w:val="21"/>
          <w:szCs w:val="21"/>
        </w:rPr>
        <w:t xml:space="preserve"> </w:t>
      </w:r>
    </w:p>
    <w:p w:rsidR="004F2A71" w:rsidRPr="00A6504A" w:rsidRDefault="004F2A71" w:rsidP="00C4340A">
      <w:pPr>
        <w:pStyle w:val="Heading3"/>
        <w:spacing w:line="340" w:lineRule="exact"/>
        <w:ind w:firstLine="567"/>
        <w:rPr>
          <w:rFonts w:cs="Times New Roman"/>
          <w:sz w:val="21"/>
          <w:szCs w:val="21"/>
        </w:rPr>
      </w:pPr>
      <w:bookmarkStart w:id="91" w:name="_Toc126932301"/>
      <w:r w:rsidRPr="00A6504A">
        <w:rPr>
          <w:rFonts w:cs="Times New Roman"/>
          <w:sz w:val="21"/>
          <w:szCs w:val="21"/>
          <w:lang w:val="en-US"/>
        </w:rPr>
        <w:t>3.2.3. Thực trạng các giải pháp</w:t>
      </w:r>
      <w:r w:rsidRPr="00A6504A">
        <w:rPr>
          <w:rFonts w:cs="Times New Roman"/>
          <w:sz w:val="21"/>
          <w:szCs w:val="21"/>
        </w:rPr>
        <w:t xml:space="preserve"> chuyển dịch cơ cấu hàng xuất khẩu sang thị trường Liên bang Nga</w:t>
      </w:r>
      <w:bookmarkEnd w:id="91"/>
    </w:p>
    <w:p w:rsidR="004F2A71" w:rsidRPr="00A6504A" w:rsidRDefault="004F2A71" w:rsidP="00C4340A">
      <w:pPr>
        <w:tabs>
          <w:tab w:val="left" w:pos="993"/>
        </w:tabs>
        <w:spacing w:line="340" w:lineRule="exact"/>
        <w:ind w:firstLine="567"/>
        <w:jc w:val="both"/>
        <w:rPr>
          <w:i/>
          <w:sz w:val="21"/>
          <w:szCs w:val="21"/>
          <w:lang w:val="en-US"/>
        </w:rPr>
      </w:pPr>
      <w:r w:rsidRPr="00A6504A">
        <w:rPr>
          <w:i/>
          <w:sz w:val="21"/>
          <w:szCs w:val="21"/>
          <w:lang w:val="en-US"/>
        </w:rPr>
        <w:t>3.2.3.1. Giải pháp của Nhà nước</w:t>
      </w:r>
    </w:p>
    <w:p w:rsidR="0099443C" w:rsidRPr="00A6504A" w:rsidRDefault="004F2A71" w:rsidP="0099443C">
      <w:pPr>
        <w:shd w:val="clear" w:color="auto" w:fill="FFFFFF"/>
        <w:tabs>
          <w:tab w:val="left" w:pos="993"/>
        </w:tabs>
        <w:spacing w:line="340" w:lineRule="exact"/>
        <w:ind w:firstLine="567"/>
        <w:jc w:val="both"/>
        <w:rPr>
          <w:i/>
          <w:sz w:val="21"/>
          <w:szCs w:val="21"/>
          <w:lang w:val="en-US"/>
        </w:rPr>
      </w:pPr>
      <w:r w:rsidRPr="00A6504A">
        <w:rPr>
          <w:sz w:val="21"/>
          <w:szCs w:val="21"/>
          <w:lang w:val="en-US"/>
        </w:rPr>
        <w:t xml:space="preserve">Ban hành các </w:t>
      </w:r>
      <w:r w:rsidRPr="00A6504A">
        <w:rPr>
          <w:sz w:val="21"/>
          <w:szCs w:val="21"/>
        </w:rPr>
        <w:t>Chiến lược xuất nhập khẩu hàng hóa</w:t>
      </w:r>
      <w:r w:rsidRPr="00A6504A">
        <w:rPr>
          <w:sz w:val="21"/>
          <w:szCs w:val="21"/>
          <w:lang w:val="en-US"/>
        </w:rPr>
        <w:t xml:space="preserve"> theo thời ký; </w:t>
      </w:r>
      <w:r w:rsidRPr="00A6504A">
        <w:rPr>
          <w:sz w:val="21"/>
          <w:szCs w:val="21"/>
        </w:rPr>
        <w:t>Đề án nâng cao năng lực cạnh tranh các mặt hàng xuất khẩu của Việt Nam thời kỳ 2015 - 2020, định hướng đến năm 2030</w:t>
      </w:r>
      <w:r w:rsidRPr="00A6504A">
        <w:rPr>
          <w:sz w:val="21"/>
          <w:szCs w:val="21"/>
          <w:lang w:val="en-US"/>
        </w:rPr>
        <w:t xml:space="preserve">; </w:t>
      </w:r>
      <w:r w:rsidRPr="00A6504A">
        <w:rPr>
          <w:sz w:val="21"/>
          <w:szCs w:val="21"/>
        </w:rPr>
        <w:t>Đề án phát triển các thị trường khu vực thời kỳ 2015 - 2020, tầm nhìn đến năm 2030</w:t>
      </w:r>
      <w:r w:rsidRPr="00A6504A">
        <w:rPr>
          <w:sz w:val="21"/>
          <w:szCs w:val="21"/>
          <w:lang w:val="en-US"/>
        </w:rPr>
        <w:t xml:space="preserve">… </w:t>
      </w:r>
      <w:r w:rsidRPr="00A6504A">
        <w:rPr>
          <w:sz w:val="21"/>
          <w:szCs w:val="21"/>
        </w:rPr>
        <w:t>Nhà nước đã điều chỉnh cơ chế, chính sách xuất nhập khẩu theo hướng khuyến khích xuất khẩu, phù hợp với quá trình hội nhập kinh tế, tự do hóa thương mại</w:t>
      </w:r>
      <w:r w:rsidR="0099443C" w:rsidRPr="00A6504A">
        <w:rPr>
          <w:sz w:val="21"/>
          <w:szCs w:val="21"/>
          <w:lang w:val="en-US"/>
        </w:rPr>
        <w:t>.</w:t>
      </w:r>
      <w:r w:rsidRPr="00A6504A">
        <w:rPr>
          <w:sz w:val="21"/>
          <w:szCs w:val="21"/>
        </w:rPr>
        <w:t xml:space="preserve"> </w:t>
      </w:r>
    </w:p>
    <w:p w:rsidR="004F2A71" w:rsidRPr="00A6504A" w:rsidRDefault="004F2A71" w:rsidP="0099443C">
      <w:pPr>
        <w:shd w:val="clear" w:color="auto" w:fill="FFFFFF"/>
        <w:tabs>
          <w:tab w:val="left" w:pos="993"/>
        </w:tabs>
        <w:spacing w:line="340" w:lineRule="exact"/>
        <w:ind w:firstLine="567"/>
        <w:jc w:val="both"/>
        <w:rPr>
          <w:i/>
          <w:sz w:val="21"/>
          <w:szCs w:val="21"/>
          <w:lang w:val="en-US"/>
        </w:rPr>
      </w:pPr>
      <w:r w:rsidRPr="00A6504A">
        <w:rPr>
          <w:i/>
          <w:sz w:val="21"/>
          <w:szCs w:val="21"/>
          <w:lang w:val="en-US"/>
        </w:rPr>
        <w:t>3.2.3.2. Giải pháp của doanh nghiệp và hiệp hội</w:t>
      </w:r>
    </w:p>
    <w:p w:rsidR="004F2A71" w:rsidRPr="00A6504A" w:rsidRDefault="004F2A71" w:rsidP="00C4340A">
      <w:pPr>
        <w:pStyle w:val="NormalWeb"/>
        <w:widowControl w:val="0"/>
        <w:spacing w:before="0" w:beforeAutospacing="0" w:after="0" w:afterAutospacing="0" w:line="340" w:lineRule="exact"/>
        <w:ind w:firstLine="567"/>
        <w:jc w:val="both"/>
        <w:rPr>
          <w:rStyle w:val="ms-rtefontface-3"/>
          <w:sz w:val="21"/>
          <w:szCs w:val="21"/>
        </w:rPr>
      </w:pPr>
      <w:r w:rsidRPr="00A6504A">
        <w:rPr>
          <w:sz w:val="21"/>
          <w:szCs w:val="21"/>
          <w:lang w:val="vi-VN" w:eastAsia="vi-VN"/>
        </w:rPr>
        <w:t xml:space="preserve">Nhiều doanh nghiệp đã đăng ký xin cấp C/O đẻ hưởng ưu đãi thuế. Các doanh nghiệp có khối lượng hồ sơ lớn, doanh nghiệp ở xa khu vực trung tâm là những người hưởng lợi nhiều nhất khi thời gian, công sức và chi phí được cắt giảm đáng kể. </w:t>
      </w:r>
      <w:r w:rsidRPr="00A6504A">
        <w:rPr>
          <w:sz w:val="21"/>
          <w:szCs w:val="21"/>
        </w:rPr>
        <w:t>Có một số mặt hàng đạt tỷ lệ sử dụng C/O cao vào thị trường này là thủy sản, hàng dệt may, sản phẩm nhựa, gạo…</w:t>
      </w:r>
    </w:p>
    <w:p w:rsidR="004F2A71" w:rsidRPr="00A6504A" w:rsidRDefault="004F2A71" w:rsidP="00C4340A">
      <w:pPr>
        <w:spacing w:line="340" w:lineRule="exact"/>
        <w:ind w:firstLine="567"/>
        <w:jc w:val="both"/>
        <w:rPr>
          <w:sz w:val="21"/>
          <w:szCs w:val="21"/>
          <w:lang w:val="en-US"/>
        </w:rPr>
      </w:pPr>
      <w:r w:rsidRPr="00A6504A">
        <w:rPr>
          <w:sz w:val="21"/>
          <w:szCs w:val="21"/>
          <w:lang w:val="en-US"/>
        </w:rPr>
        <w:t>Các hiệp hội, với tư cách là đ</w:t>
      </w:r>
      <w:r w:rsidRPr="00A6504A">
        <w:rPr>
          <w:sz w:val="21"/>
          <w:szCs w:val="21"/>
        </w:rPr>
        <w:t>ại diện cộng đồng doanh nghiệp</w:t>
      </w:r>
      <w:r w:rsidRPr="00A6504A">
        <w:rPr>
          <w:sz w:val="21"/>
          <w:szCs w:val="21"/>
          <w:lang w:val="en-US"/>
        </w:rPr>
        <w:t>, các</w:t>
      </w:r>
      <w:r w:rsidRPr="00A6504A">
        <w:rPr>
          <w:bCs/>
          <w:sz w:val="21"/>
          <w:szCs w:val="21"/>
          <w:lang w:val="en-US"/>
        </w:rPr>
        <w:t xml:space="preserve"> hiệp hội ngành hàng</w:t>
      </w:r>
      <w:r w:rsidRPr="00A6504A">
        <w:rPr>
          <w:sz w:val="21"/>
          <w:szCs w:val="21"/>
        </w:rPr>
        <w:t xml:space="preserve"> </w:t>
      </w:r>
      <w:r w:rsidRPr="00A6504A">
        <w:rPr>
          <w:sz w:val="21"/>
          <w:szCs w:val="21"/>
          <w:lang w:val="en-US"/>
        </w:rPr>
        <w:t xml:space="preserve">đã có nhiều giải pháp hỗ trợ doanh nghiệp xuất khẩu </w:t>
      </w:r>
      <w:r w:rsidRPr="00A6504A">
        <w:rPr>
          <w:sz w:val="21"/>
          <w:szCs w:val="21"/>
          <w:lang w:val="en-US"/>
        </w:rPr>
        <w:lastRenderedPageBreak/>
        <w:t>sang thị trường Liên bang Nga. T</w:t>
      </w:r>
      <w:r w:rsidRPr="00A6504A">
        <w:rPr>
          <w:sz w:val="21"/>
          <w:szCs w:val="21"/>
        </w:rPr>
        <w:t xml:space="preserve">hông tin kịp thời những </w:t>
      </w:r>
      <w:r w:rsidRPr="00A6504A">
        <w:rPr>
          <w:sz w:val="21"/>
          <w:szCs w:val="21"/>
          <w:lang w:val="en-US"/>
        </w:rPr>
        <w:t>chính sách</w:t>
      </w:r>
      <w:r w:rsidRPr="00A6504A">
        <w:rPr>
          <w:sz w:val="21"/>
          <w:szCs w:val="21"/>
        </w:rPr>
        <w:t xml:space="preserve"> của Nhà nước, dự báo tình hình, giải pháp của các Bộ, ngành để doanh nghiệp xuất</w:t>
      </w:r>
      <w:r w:rsidRPr="00A6504A">
        <w:rPr>
          <w:sz w:val="21"/>
          <w:szCs w:val="21"/>
          <w:lang w:val="en-US"/>
        </w:rPr>
        <w:t xml:space="preserve"> </w:t>
      </w:r>
      <w:r w:rsidRPr="00A6504A">
        <w:rPr>
          <w:sz w:val="21"/>
          <w:szCs w:val="21"/>
        </w:rPr>
        <w:t>khẩu với biết và tìm cách thích ứng</w:t>
      </w:r>
      <w:r w:rsidRPr="00A6504A">
        <w:rPr>
          <w:sz w:val="21"/>
          <w:szCs w:val="21"/>
          <w:lang w:val="en-US"/>
        </w:rPr>
        <w:t>; T</w:t>
      </w:r>
      <w:r w:rsidRPr="00A6504A">
        <w:rPr>
          <w:sz w:val="21"/>
          <w:szCs w:val="21"/>
        </w:rPr>
        <w:t>ổ chức xúc tiến thương mại đẩy mạnh các hoạt động cung cấp thông tin kết nối giao thương, hỗ trợ doanh nghiệp tổ chức hội thảo, giao thương doanh nghiệp</w:t>
      </w:r>
      <w:r w:rsidRPr="00A6504A">
        <w:rPr>
          <w:sz w:val="21"/>
          <w:szCs w:val="21"/>
          <w:lang w:val="en-US"/>
        </w:rPr>
        <w:t>…</w:t>
      </w:r>
    </w:p>
    <w:p w:rsidR="004F2A71" w:rsidRPr="00A6504A" w:rsidRDefault="004F2A71" w:rsidP="00C4340A">
      <w:pPr>
        <w:pStyle w:val="Heading2"/>
        <w:spacing w:line="340" w:lineRule="exact"/>
        <w:ind w:firstLine="567"/>
        <w:rPr>
          <w:rFonts w:cs="Times New Roman"/>
          <w:sz w:val="21"/>
          <w:szCs w:val="21"/>
        </w:rPr>
      </w:pPr>
      <w:bookmarkStart w:id="92" w:name="table06"/>
      <w:bookmarkStart w:id="93" w:name="_Toc126932302"/>
      <w:bookmarkEnd w:id="92"/>
      <w:r w:rsidRPr="00A6504A">
        <w:rPr>
          <w:rFonts w:cs="Times New Roman"/>
          <w:sz w:val="21"/>
          <w:szCs w:val="21"/>
          <w:lang w:val="en-US"/>
        </w:rPr>
        <w:t xml:space="preserve">3.3. </w:t>
      </w:r>
      <w:r w:rsidRPr="00A6504A">
        <w:rPr>
          <w:rFonts w:cs="Times New Roman"/>
          <w:sz w:val="21"/>
          <w:szCs w:val="21"/>
        </w:rPr>
        <w:t xml:space="preserve">Đánh giá </w:t>
      </w:r>
      <w:proofErr w:type="gramStart"/>
      <w:r w:rsidRPr="00A6504A">
        <w:rPr>
          <w:rFonts w:cs="Times New Roman"/>
          <w:sz w:val="21"/>
          <w:szCs w:val="21"/>
        </w:rPr>
        <w:t>chung</w:t>
      </w:r>
      <w:bookmarkEnd w:id="93"/>
      <w:proofErr w:type="gramEnd"/>
      <w:r w:rsidRPr="00A6504A">
        <w:rPr>
          <w:rFonts w:cs="Times New Roman"/>
          <w:sz w:val="21"/>
          <w:szCs w:val="21"/>
        </w:rPr>
        <w:t xml:space="preserve"> </w:t>
      </w:r>
    </w:p>
    <w:p w:rsidR="004F2A71" w:rsidRPr="00A6504A" w:rsidRDefault="004F2A71" w:rsidP="00C4340A">
      <w:pPr>
        <w:pStyle w:val="Heading3"/>
        <w:spacing w:line="340" w:lineRule="exact"/>
        <w:ind w:firstLine="567"/>
        <w:rPr>
          <w:rFonts w:cs="Times New Roman"/>
          <w:sz w:val="21"/>
          <w:szCs w:val="21"/>
          <w:lang w:val="en-US"/>
        </w:rPr>
      </w:pPr>
      <w:bookmarkStart w:id="94" w:name="_Toc126932303"/>
      <w:r w:rsidRPr="00A6504A">
        <w:rPr>
          <w:rFonts w:cs="Times New Roman"/>
          <w:sz w:val="21"/>
          <w:szCs w:val="21"/>
        </w:rPr>
        <w:t>3.3.1. Những thành công</w:t>
      </w:r>
      <w:bookmarkEnd w:id="94"/>
    </w:p>
    <w:p w:rsidR="004F2A71" w:rsidRPr="00A6504A" w:rsidRDefault="0099443C" w:rsidP="00C4340A">
      <w:pPr>
        <w:tabs>
          <w:tab w:val="left" w:pos="993"/>
        </w:tabs>
        <w:spacing w:line="340" w:lineRule="exact"/>
        <w:ind w:firstLine="567"/>
        <w:jc w:val="both"/>
        <w:rPr>
          <w:spacing w:val="-2"/>
          <w:sz w:val="21"/>
          <w:szCs w:val="21"/>
          <w:lang w:val="en-US"/>
        </w:rPr>
      </w:pPr>
      <w:proofErr w:type="gramStart"/>
      <w:r w:rsidRPr="00A6504A">
        <w:rPr>
          <w:spacing w:val="-2"/>
          <w:sz w:val="21"/>
          <w:szCs w:val="21"/>
          <w:lang w:val="en-US"/>
        </w:rPr>
        <w:t xml:space="preserve">- </w:t>
      </w:r>
      <w:r w:rsidR="004F2A71" w:rsidRPr="00A6504A">
        <w:rPr>
          <w:spacing w:val="-2"/>
          <w:sz w:val="21"/>
          <w:szCs w:val="21"/>
          <w:lang w:val="en-US"/>
        </w:rPr>
        <w:t xml:space="preserve">Định hướng chiến lược và chính sách </w:t>
      </w:r>
      <w:r w:rsidR="004F2A71" w:rsidRPr="00A6504A">
        <w:rPr>
          <w:spacing w:val="-2"/>
          <w:sz w:val="21"/>
          <w:szCs w:val="21"/>
          <w:lang w:eastAsia="x-none"/>
        </w:rPr>
        <w:t xml:space="preserve">phát triển </w:t>
      </w:r>
      <w:r w:rsidR="004F2A71" w:rsidRPr="00A6504A">
        <w:rPr>
          <w:spacing w:val="-2"/>
          <w:sz w:val="21"/>
          <w:szCs w:val="21"/>
          <w:lang w:val="en-US" w:eastAsia="x-none"/>
        </w:rPr>
        <w:t xml:space="preserve">xuất khẩu </w:t>
      </w:r>
      <w:r w:rsidR="004F2A71" w:rsidRPr="00A6504A">
        <w:rPr>
          <w:spacing w:val="-2"/>
          <w:sz w:val="21"/>
          <w:szCs w:val="21"/>
          <w:lang w:eastAsia="x-none"/>
        </w:rPr>
        <w:t>đúng hướng</w:t>
      </w:r>
      <w:r w:rsidR="002C6DDB" w:rsidRPr="00A6504A">
        <w:rPr>
          <w:spacing w:val="-2"/>
          <w:sz w:val="21"/>
          <w:szCs w:val="21"/>
          <w:lang w:val="en-US" w:eastAsia="x-none"/>
        </w:rPr>
        <w:t xml:space="preserve">, </w:t>
      </w:r>
      <w:r w:rsidR="004F2A71" w:rsidRPr="00A6504A">
        <w:rPr>
          <w:spacing w:val="-2"/>
          <w:sz w:val="21"/>
          <w:szCs w:val="21"/>
          <w:lang w:eastAsia="x-none"/>
        </w:rPr>
        <w:t xml:space="preserve">Chính phủ, </w:t>
      </w:r>
      <w:r w:rsidR="002C6DDB" w:rsidRPr="00A6504A">
        <w:rPr>
          <w:spacing w:val="-2"/>
          <w:sz w:val="21"/>
          <w:szCs w:val="21"/>
          <w:lang w:val="en-US" w:eastAsia="x-none"/>
        </w:rPr>
        <w:t>và các</w:t>
      </w:r>
      <w:r w:rsidR="004F2A71" w:rsidRPr="00A6504A">
        <w:rPr>
          <w:spacing w:val="-2"/>
          <w:sz w:val="21"/>
          <w:szCs w:val="21"/>
          <w:lang w:eastAsia="x-none"/>
        </w:rPr>
        <w:t xml:space="preserve"> cơ quan quản lý nhà nước </w:t>
      </w:r>
      <w:r w:rsidR="002C6DDB" w:rsidRPr="00A6504A">
        <w:rPr>
          <w:spacing w:val="-2"/>
          <w:sz w:val="21"/>
          <w:szCs w:val="21"/>
          <w:lang w:val="en-US" w:eastAsia="x-none"/>
        </w:rPr>
        <w:t xml:space="preserve">đã hỗ trợ kịp thời </w:t>
      </w:r>
      <w:r w:rsidR="004F2A71" w:rsidRPr="00A6504A">
        <w:rPr>
          <w:spacing w:val="-2"/>
          <w:sz w:val="21"/>
          <w:szCs w:val="21"/>
        </w:rPr>
        <w:t xml:space="preserve">trong phát triển </w:t>
      </w:r>
      <w:r w:rsidR="004F2A71" w:rsidRPr="00A6504A">
        <w:rPr>
          <w:spacing w:val="-2"/>
          <w:sz w:val="21"/>
          <w:szCs w:val="21"/>
          <w:lang w:val="en-US"/>
        </w:rPr>
        <w:t>xuất khẩu</w:t>
      </w:r>
      <w:r w:rsidR="004F2A71" w:rsidRPr="00A6504A">
        <w:rPr>
          <w:spacing w:val="-2"/>
          <w:sz w:val="21"/>
          <w:szCs w:val="21"/>
        </w:rPr>
        <w:t xml:space="preserve"> và chuyển dịch cơ cấu hàng xuất khẩu</w:t>
      </w:r>
      <w:r w:rsidR="002C6DDB" w:rsidRPr="00A6504A">
        <w:rPr>
          <w:spacing w:val="-2"/>
          <w:sz w:val="21"/>
          <w:szCs w:val="21"/>
          <w:lang w:val="en-US"/>
        </w:rPr>
        <w:t>.</w:t>
      </w:r>
      <w:proofErr w:type="gramEnd"/>
      <w:r w:rsidR="004F2A71" w:rsidRPr="00A6504A">
        <w:rPr>
          <w:spacing w:val="-2"/>
          <w:sz w:val="21"/>
          <w:szCs w:val="21"/>
        </w:rPr>
        <w:t xml:space="preserve"> </w:t>
      </w:r>
    </w:p>
    <w:p w:rsidR="004F2A71" w:rsidRPr="00A6504A" w:rsidRDefault="0099443C" w:rsidP="00C4340A">
      <w:pPr>
        <w:spacing w:line="340" w:lineRule="exact"/>
        <w:ind w:firstLine="567"/>
        <w:jc w:val="both"/>
        <w:rPr>
          <w:sz w:val="21"/>
          <w:szCs w:val="21"/>
          <w:lang w:eastAsia="x-none"/>
        </w:rPr>
      </w:pPr>
      <w:r w:rsidRPr="00A6504A">
        <w:rPr>
          <w:sz w:val="21"/>
          <w:szCs w:val="21"/>
          <w:lang w:val="en-US" w:eastAsia="x-none"/>
        </w:rPr>
        <w:t xml:space="preserve">- </w:t>
      </w:r>
      <w:r w:rsidR="004F2A71" w:rsidRPr="00A6504A">
        <w:rPr>
          <w:sz w:val="21"/>
          <w:szCs w:val="21"/>
          <w:lang w:val="en-US" w:eastAsia="x-none"/>
        </w:rPr>
        <w:t>G</w:t>
      </w:r>
      <w:r w:rsidR="004F2A71" w:rsidRPr="00A6504A">
        <w:rPr>
          <w:sz w:val="21"/>
          <w:szCs w:val="21"/>
          <w:lang w:eastAsia="x-none"/>
        </w:rPr>
        <w:t xml:space="preserve">iảm dần tỷ trọng hàng thô, </w:t>
      </w:r>
      <w:proofErr w:type="gramStart"/>
      <w:r w:rsidR="004F2A71" w:rsidRPr="00A6504A">
        <w:rPr>
          <w:sz w:val="21"/>
          <w:szCs w:val="21"/>
          <w:lang w:eastAsia="x-none"/>
        </w:rPr>
        <w:t>sơ</w:t>
      </w:r>
      <w:proofErr w:type="gramEnd"/>
      <w:r w:rsidR="004F2A71" w:rsidRPr="00A6504A">
        <w:rPr>
          <w:sz w:val="21"/>
          <w:szCs w:val="21"/>
          <w:lang w:eastAsia="x-none"/>
        </w:rPr>
        <w:t xml:space="preserve"> chế và tăng dần tỷ trọng nhóm mặt hàng chế biến hoặc tinh chế</w:t>
      </w:r>
      <w:r w:rsidR="002C6DDB" w:rsidRPr="00A6504A">
        <w:rPr>
          <w:sz w:val="21"/>
          <w:szCs w:val="21"/>
          <w:lang w:val="en-US" w:eastAsia="x-none"/>
        </w:rPr>
        <w:t>.</w:t>
      </w:r>
      <w:r w:rsidR="004F2A71" w:rsidRPr="00A6504A">
        <w:rPr>
          <w:sz w:val="21"/>
          <w:szCs w:val="21"/>
          <w:lang w:eastAsia="x-none"/>
        </w:rPr>
        <w:t xml:space="preserve"> </w:t>
      </w:r>
    </w:p>
    <w:p w:rsidR="004F2A71" w:rsidRPr="00A6504A" w:rsidRDefault="0099443C" w:rsidP="00C4340A">
      <w:pPr>
        <w:spacing w:line="340" w:lineRule="exact"/>
        <w:ind w:firstLine="567"/>
        <w:jc w:val="both"/>
        <w:rPr>
          <w:sz w:val="21"/>
          <w:szCs w:val="21"/>
          <w:lang w:val="en-US" w:eastAsia="x-none"/>
        </w:rPr>
      </w:pPr>
      <w:r w:rsidRPr="00A6504A">
        <w:rPr>
          <w:sz w:val="21"/>
          <w:szCs w:val="21"/>
          <w:lang w:val="en-US" w:eastAsia="x-none"/>
        </w:rPr>
        <w:t xml:space="preserve">- </w:t>
      </w:r>
      <w:r w:rsidR="004F2A71" w:rsidRPr="00A6504A">
        <w:rPr>
          <w:sz w:val="21"/>
          <w:szCs w:val="21"/>
          <w:lang w:eastAsia="x-none"/>
        </w:rPr>
        <w:t xml:space="preserve">Cơ cấu mặt hàng xuất khẩu của Việt Nam đáp ứng </w:t>
      </w:r>
      <w:r w:rsidR="004F2A71" w:rsidRPr="00A6504A">
        <w:rPr>
          <w:sz w:val="21"/>
          <w:szCs w:val="21"/>
          <w:lang w:val="en-US" w:eastAsia="x-none"/>
        </w:rPr>
        <w:t xml:space="preserve">tương đối </w:t>
      </w:r>
      <w:r w:rsidR="004F2A71" w:rsidRPr="00A6504A">
        <w:rPr>
          <w:sz w:val="21"/>
          <w:szCs w:val="21"/>
          <w:lang w:eastAsia="x-none"/>
        </w:rPr>
        <w:t xml:space="preserve">tốt nhu cầu nhập khẩu của </w:t>
      </w:r>
      <w:r w:rsidR="004F2A71" w:rsidRPr="00A6504A">
        <w:rPr>
          <w:sz w:val="21"/>
          <w:szCs w:val="21"/>
          <w:lang w:val="en-US"/>
        </w:rPr>
        <w:t xml:space="preserve">Liên bang Nga </w:t>
      </w:r>
      <w:r w:rsidR="004F2A71" w:rsidRPr="00A6504A">
        <w:rPr>
          <w:sz w:val="21"/>
          <w:szCs w:val="21"/>
          <w:lang w:eastAsia="x-none"/>
        </w:rPr>
        <w:t xml:space="preserve">và có sự </w:t>
      </w:r>
      <w:r w:rsidR="004F2A71" w:rsidRPr="00A6504A">
        <w:rPr>
          <w:sz w:val="21"/>
          <w:szCs w:val="21"/>
          <w:lang w:val="en-US" w:eastAsia="x-none"/>
        </w:rPr>
        <w:t>ổn định tương đối.</w:t>
      </w:r>
    </w:p>
    <w:p w:rsidR="004F2A71" w:rsidRPr="00A6504A" w:rsidRDefault="0099443C" w:rsidP="00C4340A">
      <w:pPr>
        <w:spacing w:line="340" w:lineRule="exact"/>
        <w:ind w:firstLine="567"/>
        <w:jc w:val="both"/>
        <w:rPr>
          <w:sz w:val="21"/>
          <w:szCs w:val="21"/>
          <w:lang w:val="en-US" w:eastAsia="x-none"/>
        </w:rPr>
      </w:pPr>
      <w:r w:rsidRPr="00A6504A">
        <w:rPr>
          <w:sz w:val="21"/>
          <w:szCs w:val="21"/>
          <w:lang w:val="en-US" w:eastAsia="x-none"/>
        </w:rPr>
        <w:t>-</w:t>
      </w:r>
      <w:r w:rsidR="004F2A71" w:rsidRPr="00A6504A">
        <w:rPr>
          <w:sz w:val="21"/>
          <w:szCs w:val="21"/>
          <w:lang w:eastAsia="x-none"/>
        </w:rPr>
        <w:t xml:space="preserve"> </w:t>
      </w:r>
      <w:r w:rsidR="004F2A71" w:rsidRPr="00A6504A">
        <w:rPr>
          <w:sz w:val="21"/>
          <w:szCs w:val="21"/>
          <w:lang w:val="en-US" w:eastAsia="x-none"/>
        </w:rPr>
        <w:t>G</w:t>
      </w:r>
      <w:r w:rsidR="004F2A71" w:rsidRPr="00A6504A">
        <w:rPr>
          <w:sz w:val="21"/>
          <w:szCs w:val="21"/>
          <w:lang w:eastAsia="x-none"/>
        </w:rPr>
        <w:t xml:space="preserve">iảm dần tỷ trọng hàng thâm dụng </w:t>
      </w:r>
      <w:proofErr w:type="gramStart"/>
      <w:r w:rsidR="004F2A71" w:rsidRPr="00A6504A">
        <w:rPr>
          <w:sz w:val="21"/>
          <w:szCs w:val="21"/>
          <w:lang w:eastAsia="x-none"/>
        </w:rPr>
        <w:t>lao</w:t>
      </w:r>
      <w:proofErr w:type="gramEnd"/>
      <w:r w:rsidR="004F2A71" w:rsidRPr="00A6504A">
        <w:rPr>
          <w:sz w:val="21"/>
          <w:szCs w:val="21"/>
          <w:lang w:eastAsia="x-none"/>
        </w:rPr>
        <w:t xml:space="preserve"> động và tăng dần tỷ trọng nhóm hàng có hàm lượng công nghệ cao hơn.</w:t>
      </w:r>
    </w:p>
    <w:p w:rsidR="004F2A71" w:rsidRPr="00A6504A" w:rsidRDefault="0099443C" w:rsidP="00C4340A">
      <w:pPr>
        <w:tabs>
          <w:tab w:val="left" w:pos="993"/>
        </w:tabs>
        <w:spacing w:line="340" w:lineRule="exact"/>
        <w:ind w:firstLine="567"/>
        <w:jc w:val="both"/>
        <w:rPr>
          <w:sz w:val="21"/>
          <w:szCs w:val="21"/>
          <w:lang w:val="en-US"/>
        </w:rPr>
      </w:pPr>
      <w:r w:rsidRPr="00A6504A">
        <w:rPr>
          <w:sz w:val="21"/>
          <w:szCs w:val="21"/>
          <w:lang w:val="en-US"/>
        </w:rPr>
        <w:t>-</w:t>
      </w:r>
      <w:r w:rsidR="004F2A71" w:rsidRPr="00A6504A">
        <w:rPr>
          <w:sz w:val="21"/>
          <w:szCs w:val="21"/>
        </w:rPr>
        <w:t xml:space="preserve"> </w:t>
      </w:r>
      <w:r w:rsidR="004F2A71" w:rsidRPr="00A6504A">
        <w:rPr>
          <w:sz w:val="21"/>
          <w:szCs w:val="21"/>
          <w:lang w:val="en-US"/>
        </w:rPr>
        <w:t xml:space="preserve">Thay </w:t>
      </w:r>
      <w:r w:rsidR="004F2A71" w:rsidRPr="00A6504A">
        <w:rPr>
          <w:sz w:val="21"/>
          <w:szCs w:val="21"/>
        </w:rPr>
        <w:t xml:space="preserve">đổi cơ cấu hàng xuất khẩu của các nhóm hàng một mặt cho thấy nền sản xuất của </w:t>
      </w:r>
      <w:r w:rsidR="004F2A71" w:rsidRPr="00A6504A">
        <w:rPr>
          <w:sz w:val="21"/>
          <w:szCs w:val="21"/>
          <w:lang w:val="en-US"/>
        </w:rPr>
        <w:t xml:space="preserve">Việt Nam </w:t>
      </w:r>
      <w:r w:rsidR="004F2A71" w:rsidRPr="00A6504A">
        <w:rPr>
          <w:sz w:val="21"/>
          <w:szCs w:val="21"/>
        </w:rPr>
        <w:t xml:space="preserve">đã </w:t>
      </w:r>
      <w:r w:rsidR="004F2A71" w:rsidRPr="00A6504A">
        <w:rPr>
          <w:sz w:val="21"/>
          <w:szCs w:val="21"/>
          <w:lang w:val="en-US"/>
        </w:rPr>
        <w:t>có sự chuyển dịch tích cực</w:t>
      </w:r>
      <w:r w:rsidR="004F2A71" w:rsidRPr="00A6504A">
        <w:rPr>
          <w:sz w:val="21"/>
          <w:szCs w:val="21"/>
        </w:rPr>
        <w:t xml:space="preserve"> với tỷ trọng nhóm hàng chế biến, chế tạo chiếm hơn </w:t>
      </w:r>
      <w:r w:rsidR="004F2A71" w:rsidRPr="00A6504A">
        <w:rPr>
          <w:sz w:val="21"/>
          <w:szCs w:val="21"/>
          <w:lang w:val="en-US"/>
        </w:rPr>
        <w:t>83,95</w:t>
      </w:r>
      <w:r w:rsidR="004F2A71" w:rsidRPr="00A6504A">
        <w:rPr>
          <w:sz w:val="21"/>
          <w:szCs w:val="21"/>
        </w:rPr>
        <w:t xml:space="preserve">%, </w:t>
      </w:r>
      <w:r w:rsidR="004F2A71" w:rsidRPr="00A6504A">
        <w:rPr>
          <w:sz w:val="21"/>
          <w:szCs w:val="21"/>
          <w:lang w:val="en-US"/>
        </w:rPr>
        <w:t>và</w:t>
      </w:r>
      <w:r w:rsidR="004F2A71" w:rsidRPr="00A6504A">
        <w:rPr>
          <w:sz w:val="21"/>
          <w:szCs w:val="21"/>
        </w:rPr>
        <w:t xml:space="preserve"> mặt</w:t>
      </w:r>
      <w:r w:rsidR="004F2A71" w:rsidRPr="00A6504A">
        <w:rPr>
          <w:sz w:val="21"/>
          <w:szCs w:val="21"/>
          <w:lang w:val="en-US"/>
        </w:rPr>
        <w:t xml:space="preserve"> khác</w:t>
      </w:r>
      <w:r w:rsidR="004F2A71" w:rsidRPr="00A6504A">
        <w:rPr>
          <w:sz w:val="21"/>
          <w:szCs w:val="21"/>
        </w:rPr>
        <w:t xml:space="preserve"> cho thấy </w:t>
      </w:r>
      <w:r w:rsidR="004F2A71" w:rsidRPr="00A6504A">
        <w:rPr>
          <w:sz w:val="21"/>
          <w:szCs w:val="21"/>
          <w:lang w:val="en-US"/>
        </w:rPr>
        <w:t>chiến lược, chính sách xuất khẩu của Nhà nước đã được thực hiện đúng hướng</w:t>
      </w:r>
      <w:r w:rsidR="004F2A71" w:rsidRPr="00A6504A">
        <w:rPr>
          <w:sz w:val="21"/>
          <w:szCs w:val="21"/>
        </w:rPr>
        <w:t>.</w:t>
      </w:r>
    </w:p>
    <w:p w:rsidR="004F2A71" w:rsidRPr="00A6504A" w:rsidRDefault="0099443C" w:rsidP="00C4340A">
      <w:pPr>
        <w:spacing w:line="340" w:lineRule="exact"/>
        <w:ind w:firstLine="567"/>
        <w:jc w:val="both"/>
        <w:rPr>
          <w:sz w:val="21"/>
          <w:szCs w:val="21"/>
          <w:lang w:eastAsia="x-none"/>
        </w:rPr>
      </w:pPr>
      <w:r w:rsidRPr="00A6504A">
        <w:rPr>
          <w:sz w:val="21"/>
          <w:szCs w:val="21"/>
          <w:lang w:val="en-US" w:eastAsia="x-none"/>
        </w:rPr>
        <w:t xml:space="preserve">- </w:t>
      </w:r>
      <w:r w:rsidR="004F2A71" w:rsidRPr="00A6504A">
        <w:rPr>
          <w:sz w:val="21"/>
          <w:szCs w:val="21"/>
          <w:lang w:eastAsia="x-none"/>
        </w:rPr>
        <w:t xml:space="preserve">Sự nỗ lực đúng hướng, liên tục và dài hạn các doanh nghiệp trong việc vượt qua thách thức về </w:t>
      </w:r>
      <w:r w:rsidR="004F2A71" w:rsidRPr="00A6504A">
        <w:rPr>
          <w:sz w:val="21"/>
          <w:szCs w:val="21"/>
          <w:lang w:val="en-US" w:eastAsia="x-none"/>
        </w:rPr>
        <w:t xml:space="preserve">các quy định riêng và chưa </w:t>
      </w:r>
      <w:proofErr w:type="gramStart"/>
      <w:r w:rsidR="004F2A71" w:rsidRPr="00A6504A">
        <w:rPr>
          <w:sz w:val="21"/>
          <w:szCs w:val="21"/>
          <w:lang w:val="en-US" w:eastAsia="x-none"/>
        </w:rPr>
        <w:t>theo</w:t>
      </w:r>
      <w:proofErr w:type="gramEnd"/>
      <w:r w:rsidR="004F2A71" w:rsidRPr="00A6504A">
        <w:rPr>
          <w:sz w:val="21"/>
          <w:szCs w:val="21"/>
          <w:lang w:val="en-US" w:eastAsia="x-none"/>
        </w:rPr>
        <w:t xml:space="preserve"> các chuẩn mực quốc tế của </w:t>
      </w:r>
      <w:r w:rsidR="004F2A71" w:rsidRPr="00A6504A">
        <w:rPr>
          <w:sz w:val="21"/>
          <w:szCs w:val="21"/>
          <w:lang w:val="en-US"/>
        </w:rPr>
        <w:t>Liên bang Nga</w:t>
      </w:r>
      <w:r w:rsidR="004F2A71" w:rsidRPr="00A6504A">
        <w:rPr>
          <w:sz w:val="21"/>
          <w:szCs w:val="21"/>
          <w:lang w:eastAsia="x-none"/>
        </w:rPr>
        <w:t xml:space="preserve">, </w:t>
      </w:r>
      <w:r w:rsidR="004F2A71" w:rsidRPr="00A6504A">
        <w:rPr>
          <w:sz w:val="21"/>
          <w:szCs w:val="21"/>
          <w:lang w:val="en-US" w:eastAsia="x-none"/>
        </w:rPr>
        <w:t xml:space="preserve">đặc biệt là </w:t>
      </w:r>
      <w:r w:rsidR="004F2A71" w:rsidRPr="00A6504A">
        <w:rPr>
          <w:sz w:val="21"/>
          <w:szCs w:val="21"/>
          <w:lang w:eastAsia="x-none"/>
        </w:rPr>
        <w:t>các rào cản thương mại phi thuế quan rất khắt khe, …</w:t>
      </w:r>
    </w:p>
    <w:p w:rsidR="002C6DDB" w:rsidRPr="00A6504A" w:rsidRDefault="0099443C" w:rsidP="00C4340A">
      <w:pPr>
        <w:spacing w:line="340" w:lineRule="exact"/>
        <w:ind w:firstLine="567"/>
        <w:jc w:val="both"/>
        <w:rPr>
          <w:sz w:val="21"/>
          <w:szCs w:val="21"/>
          <w:lang w:val="en-US"/>
        </w:rPr>
      </w:pPr>
      <w:r w:rsidRPr="00A6504A">
        <w:rPr>
          <w:sz w:val="21"/>
          <w:szCs w:val="21"/>
          <w:lang w:val="en-US" w:eastAsia="x-none"/>
        </w:rPr>
        <w:t>-</w:t>
      </w:r>
      <w:r w:rsidR="004F2A71" w:rsidRPr="00A6504A">
        <w:rPr>
          <w:sz w:val="21"/>
          <w:szCs w:val="21"/>
          <w:lang w:val="en-US" w:eastAsia="x-none"/>
        </w:rPr>
        <w:t xml:space="preserve"> </w:t>
      </w:r>
      <w:r w:rsidR="004F2A71" w:rsidRPr="00A6504A">
        <w:rPr>
          <w:color w:val="FF0000"/>
          <w:sz w:val="21"/>
          <w:szCs w:val="21"/>
          <w:lang w:eastAsia="x-none"/>
        </w:rPr>
        <w:t>C</w:t>
      </w:r>
      <w:r w:rsidR="004F2A71" w:rsidRPr="00A6504A">
        <w:rPr>
          <w:color w:val="FF0000"/>
          <w:sz w:val="21"/>
          <w:szCs w:val="21"/>
        </w:rPr>
        <w:t xml:space="preserve">ộng đồng </w:t>
      </w:r>
      <w:r w:rsidR="004F2A71" w:rsidRPr="00A6504A">
        <w:rPr>
          <w:color w:val="FF0000"/>
          <w:sz w:val="21"/>
          <w:szCs w:val="21"/>
          <w:lang w:val="en-US"/>
        </w:rPr>
        <w:t xml:space="preserve">doanh nghiệp </w:t>
      </w:r>
      <w:r w:rsidR="004F2A71" w:rsidRPr="00A6504A">
        <w:rPr>
          <w:color w:val="FF0000"/>
          <w:sz w:val="21"/>
          <w:szCs w:val="21"/>
        </w:rPr>
        <w:t xml:space="preserve">đã và đang có giải pháp thay đổi kết cấu mặt hàng, đẩy mạnh xuất khẩu mặt hàng giá trị gia tăng cao, chịu được áp lực đòi hỏi của thị trường. </w:t>
      </w:r>
    </w:p>
    <w:p w:rsidR="004F2A71" w:rsidRPr="00A6504A" w:rsidRDefault="0099443C" w:rsidP="00C4340A">
      <w:pPr>
        <w:spacing w:line="340" w:lineRule="exact"/>
        <w:ind w:firstLine="567"/>
        <w:jc w:val="both"/>
        <w:rPr>
          <w:sz w:val="21"/>
          <w:szCs w:val="21"/>
          <w:lang w:val="en-US"/>
        </w:rPr>
      </w:pPr>
      <w:r w:rsidRPr="00A6504A">
        <w:rPr>
          <w:sz w:val="21"/>
          <w:szCs w:val="21"/>
          <w:lang w:val="en-US"/>
        </w:rPr>
        <w:lastRenderedPageBreak/>
        <w:t xml:space="preserve">- </w:t>
      </w:r>
      <w:r w:rsidR="004F2A71" w:rsidRPr="00A6504A">
        <w:rPr>
          <w:sz w:val="21"/>
          <w:szCs w:val="21"/>
          <w:lang w:val="en-US"/>
        </w:rPr>
        <w:t>T</w:t>
      </w:r>
      <w:r w:rsidR="004F2A71" w:rsidRPr="00A6504A">
        <w:rPr>
          <w:sz w:val="21"/>
          <w:szCs w:val="21"/>
        </w:rPr>
        <w:t xml:space="preserve">hương mại hàng hóa Việt Nam - </w:t>
      </w:r>
      <w:r w:rsidR="004F2A71" w:rsidRPr="00A6504A">
        <w:rPr>
          <w:sz w:val="21"/>
          <w:szCs w:val="21"/>
          <w:lang w:val="en-US"/>
        </w:rPr>
        <w:t xml:space="preserve">Liên bang Nga </w:t>
      </w:r>
      <w:r w:rsidR="004F2A71" w:rsidRPr="00A6504A">
        <w:rPr>
          <w:sz w:val="21"/>
          <w:szCs w:val="21"/>
        </w:rPr>
        <w:t>mang tính bổ sung, hỗ trợ cho nhau hơn là cạnh tranh.</w:t>
      </w:r>
      <w:r w:rsidR="004F2A71" w:rsidRPr="00A6504A">
        <w:rPr>
          <w:sz w:val="21"/>
          <w:szCs w:val="21"/>
          <w:lang w:val="en-US"/>
        </w:rPr>
        <w:t xml:space="preserve"> </w:t>
      </w:r>
    </w:p>
    <w:p w:rsidR="004F2A71" w:rsidRPr="00A6504A" w:rsidRDefault="0099443C" w:rsidP="00C4340A">
      <w:pPr>
        <w:spacing w:line="340" w:lineRule="exact"/>
        <w:ind w:firstLine="567"/>
        <w:jc w:val="both"/>
        <w:rPr>
          <w:sz w:val="21"/>
          <w:szCs w:val="21"/>
        </w:rPr>
      </w:pPr>
      <w:r w:rsidRPr="00A6504A">
        <w:rPr>
          <w:sz w:val="21"/>
          <w:szCs w:val="21"/>
          <w:lang w:val="en-US"/>
        </w:rPr>
        <w:t xml:space="preserve">- </w:t>
      </w:r>
      <w:r w:rsidR="004F2A71" w:rsidRPr="00A6504A">
        <w:rPr>
          <w:sz w:val="21"/>
          <w:szCs w:val="21"/>
          <w:lang w:val="en-US"/>
        </w:rPr>
        <w:t>T</w:t>
      </w:r>
      <w:r w:rsidR="004F2A71" w:rsidRPr="00A6504A">
        <w:rPr>
          <w:sz w:val="21"/>
          <w:szCs w:val="21"/>
        </w:rPr>
        <w:t xml:space="preserve">hu hút FDI thành công ở giai đoạn </w:t>
      </w:r>
      <w:r w:rsidR="004F2A71" w:rsidRPr="00A6504A">
        <w:rPr>
          <w:sz w:val="21"/>
          <w:szCs w:val="21"/>
          <w:lang w:val="en-US"/>
        </w:rPr>
        <w:t>2016-2020</w:t>
      </w:r>
      <w:r w:rsidR="004F2A71" w:rsidRPr="00A6504A">
        <w:rPr>
          <w:sz w:val="21"/>
          <w:szCs w:val="21"/>
        </w:rPr>
        <w:t>.</w:t>
      </w:r>
    </w:p>
    <w:p w:rsidR="004F2A71" w:rsidRPr="00A6504A" w:rsidRDefault="004F2A71" w:rsidP="00C4340A">
      <w:pPr>
        <w:pStyle w:val="Heading3"/>
        <w:spacing w:line="340" w:lineRule="exact"/>
        <w:ind w:firstLine="567"/>
        <w:rPr>
          <w:rFonts w:cs="Times New Roman"/>
          <w:sz w:val="21"/>
          <w:szCs w:val="21"/>
          <w:lang w:val="en-US"/>
        </w:rPr>
      </w:pPr>
      <w:bookmarkStart w:id="95" w:name="_Toc126932304"/>
      <w:r w:rsidRPr="00A6504A">
        <w:rPr>
          <w:rFonts w:cs="Times New Roman"/>
          <w:sz w:val="21"/>
          <w:szCs w:val="21"/>
        </w:rPr>
        <w:t>3.3.2. Những hạn chế và nguyên nhân</w:t>
      </w:r>
      <w:bookmarkEnd w:id="95"/>
    </w:p>
    <w:p w:rsidR="004F2A71" w:rsidRPr="00A6504A" w:rsidRDefault="0099443C" w:rsidP="00C4340A">
      <w:pPr>
        <w:spacing w:line="340" w:lineRule="exact"/>
        <w:ind w:firstLine="567"/>
        <w:rPr>
          <w:i/>
          <w:sz w:val="21"/>
          <w:szCs w:val="21"/>
          <w:lang w:val="en-US" w:eastAsia="x-none"/>
        </w:rPr>
      </w:pPr>
      <w:r w:rsidRPr="00A6504A">
        <w:rPr>
          <w:i/>
          <w:sz w:val="21"/>
          <w:szCs w:val="21"/>
          <w:lang w:val="en-US" w:eastAsia="x-none"/>
        </w:rPr>
        <w:t xml:space="preserve">* </w:t>
      </w:r>
      <w:r w:rsidR="004F2A71" w:rsidRPr="00A6504A">
        <w:rPr>
          <w:i/>
          <w:sz w:val="21"/>
          <w:szCs w:val="21"/>
          <w:lang w:val="en-US" w:eastAsia="x-none"/>
        </w:rPr>
        <w:t>Những hạn chế</w:t>
      </w:r>
    </w:p>
    <w:p w:rsidR="004F2A71" w:rsidRPr="00A6504A" w:rsidRDefault="0099443C" w:rsidP="00C4340A">
      <w:pPr>
        <w:spacing w:line="340" w:lineRule="exact"/>
        <w:ind w:firstLine="567"/>
        <w:jc w:val="both"/>
        <w:rPr>
          <w:sz w:val="21"/>
          <w:szCs w:val="21"/>
          <w:lang w:val="en-US" w:eastAsia="x-none"/>
        </w:rPr>
      </w:pPr>
      <w:r w:rsidRPr="00A6504A">
        <w:rPr>
          <w:sz w:val="21"/>
          <w:szCs w:val="21"/>
          <w:lang w:val="en-US" w:eastAsia="x-none"/>
        </w:rPr>
        <w:t>- T</w:t>
      </w:r>
      <w:r w:rsidR="004F2A71" w:rsidRPr="00A6504A">
        <w:rPr>
          <w:sz w:val="21"/>
          <w:szCs w:val="21"/>
          <w:lang w:val="en-US" w:eastAsia="x-none"/>
        </w:rPr>
        <w:t xml:space="preserve">hiếu </w:t>
      </w:r>
      <w:r w:rsidR="004F2A71" w:rsidRPr="00A6504A">
        <w:rPr>
          <w:sz w:val="21"/>
          <w:szCs w:val="21"/>
          <w:lang w:eastAsia="x-none"/>
        </w:rPr>
        <w:t xml:space="preserve">đa dạng hóa mặt hàng xuất khẩu của Việt Nam sang </w:t>
      </w:r>
      <w:r w:rsidR="004F2A71" w:rsidRPr="00A6504A">
        <w:rPr>
          <w:sz w:val="21"/>
          <w:szCs w:val="21"/>
          <w:lang w:val="en-US"/>
        </w:rPr>
        <w:t>Liên bang Nga</w:t>
      </w:r>
      <w:r w:rsidR="004F2A71" w:rsidRPr="00A6504A">
        <w:rPr>
          <w:sz w:val="21"/>
          <w:szCs w:val="21"/>
          <w:lang w:eastAsia="x-none"/>
        </w:rPr>
        <w:t>.</w:t>
      </w:r>
      <w:r w:rsidR="004F2A71" w:rsidRPr="00A6504A">
        <w:rPr>
          <w:sz w:val="21"/>
          <w:szCs w:val="21"/>
          <w:lang w:val="en-US" w:eastAsia="x-none"/>
        </w:rPr>
        <w:t xml:space="preserve"> </w:t>
      </w:r>
    </w:p>
    <w:p w:rsidR="004F2A71" w:rsidRPr="008F49B1" w:rsidRDefault="002C6DDB" w:rsidP="00C4340A">
      <w:pPr>
        <w:spacing w:line="340" w:lineRule="exact"/>
        <w:ind w:firstLine="567"/>
        <w:jc w:val="both"/>
        <w:rPr>
          <w:color w:val="FF0000"/>
          <w:spacing w:val="-4"/>
          <w:sz w:val="21"/>
          <w:szCs w:val="21"/>
          <w:lang w:val="en-US"/>
        </w:rPr>
      </w:pPr>
      <w:r w:rsidRPr="008F49B1">
        <w:rPr>
          <w:color w:val="FF0000"/>
          <w:spacing w:val="-4"/>
          <w:sz w:val="21"/>
          <w:szCs w:val="21"/>
          <w:lang w:val="en-US"/>
        </w:rPr>
        <w:t xml:space="preserve">- </w:t>
      </w:r>
      <w:r w:rsidR="004F2A71" w:rsidRPr="008F49B1">
        <w:rPr>
          <w:color w:val="FF0000"/>
          <w:spacing w:val="-4"/>
          <w:sz w:val="21"/>
          <w:szCs w:val="21"/>
        </w:rPr>
        <w:t xml:space="preserve">Nhiều ngành hàng xuất khẩu </w:t>
      </w:r>
      <w:r w:rsidR="004F2A71" w:rsidRPr="008F49B1">
        <w:rPr>
          <w:color w:val="FF0000"/>
          <w:spacing w:val="-4"/>
          <w:sz w:val="21"/>
          <w:szCs w:val="21"/>
          <w:lang w:val="en-US"/>
        </w:rPr>
        <w:t xml:space="preserve">như máy móc, linh kiện, phương tiện đi lại </w:t>
      </w:r>
      <w:r w:rsidR="004F2A71" w:rsidRPr="008F49B1">
        <w:rPr>
          <w:color w:val="FF0000"/>
          <w:spacing w:val="-4"/>
          <w:sz w:val="21"/>
          <w:szCs w:val="21"/>
        </w:rPr>
        <w:t>còn mang tính gia công và phụ thuộc vào nguyên phụ liệu nhập khẩu.</w:t>
      </w:r>
    </w:p>
    <w:p w:rsidR="004F2A71" w:rsidRPr="00A6504A" w:rsidRDefault="002C6DDB" w:rsidP="00C4340A">
      <w:pPr>
        <w:spacing w:line="340" w:lineRule="exact"/>
        <w:ind w:firstLine="567"/>
        <w:jc w:val="both"/>
        <w:rPr>
          <w:sz w:val="21"/>
          <w:szCs w:val="21"/>
          <w:lang w:val="en-US"/>
        </w:rPr>
      </w:pPr>
      <w:r w:rsidRPr="00A6504A">
        <w:rPr>
          <w:sz w:val="21"/>
          <w:szCs w:val="21"/>
          <w:lang w:val="en-US"/>
        </w:rPr>
        <w:t>-</w:t>
      </w:r>
      <w:r w:rsidR="004F2A71" w:rsidRPr="00A6504A">
        <w:rPr>
          <w:sz w:val="21"/>
          <w:szCs w:val="21"/>
          <w:lang w:val="en-US"/>
        </w:rPr>
        <w:t xml:space="preserve"> </w:t>
      </w:r>
      <w:r w:rsidR="004F2A71" w:rsidRPr="00A6504A">
        <w:rPr>
          <w:sz w:val="21"/>
          <w:szCs w:val="21"/>
        </w:rPr>
        <w:t>Giá trị gia tăng của hàng hóa xuất khẩu còn thấp</w:t>
      </w:r>
      <w:r w:rsidR="008F49B1">
        <w:rPr>
          <w:sz w:val="21"/>
          <w:szCs w:val="21"/>
          <w:lang w:val="en-US"/>
        </w:rPr>
        <w:t>.</w:t>
      </w:r>
      <w:r w:rsidR="004F2A71" w:rsidRPr="00A6504A">
        <w:rPr>
          <w:sz w:val="21"/>
          <w:szCs w:val="21"/>
        </w:rPr>
        <w:t xml:space="preserve"> </w:t>
      </w:r>
    </w:p>
    <w:p w:rsidR="004F2A71" w:rsidRPr="00A6504A" w:rsidRDefault="002C6DDB" w:rsidP="00C4340A">
      <w:pPr>
        <w:spacing w:line="340" w:lineRule="exact"/>
        <w:ind w:firstLine="567"/>
        <w:jc w:val="both"/>
        <w:rPr>
          <w:sz w:val="21"/>
          <w:szCs w:val="21"/>
          <w:shd w:val="clear" w:color="auto" w:fill="FFFFFF"/>
          <w:lang w:val="en-US"/>
        </w:rPr>
      </w:pPr>
      <w:r w:rsidRPr="00A6504A">
        <w:rPr>
          <w:sz w:val="21"/>
          <w:szCs w:val="21"/>
          <w:lang w:val="de-DE"/>
        </w:rPr>
        <w:t>-</w:t>
      </w:r>
      <w:r w:rsidR="004F2A71" w:rsidRPr="00A6504A">
        <w:rPr>
          <w:sz w:val="21"/>
          <w:szCs w:val="21"/>
          <w:lang w:val="de-DE"/>
        </w:rPr>
        <w:t xml:space="preserve"> Chất lượng hàng xuất khẩu của Việt Nam sang Liên bang Nga còn thấp, thiếu đa dạng và sức cạnh tranh chưa cao</w:t>
      </w:r>
      <w:r w:rsidR="008F49B1">
        <w:rPr>
          <w:sz w:val="21"/>
          <w:szCs w:val="21"/>
          <w:lang w:val="de-DE"/>
        </w:rPr>
        <w:t>.</w:t>
      </w:r>
    </w:p>
    <w:p w:rsidR="004F2A71" w:rsidRPr="00A6504A" w:rsidRDefault="002C6DDB" w:rsidP="00C4340A">
      <w:pPr>
        <w:spacing w:line="340" w:lineRule="exact"/>
        <w:ind w:firstLine="567"/>
        <w:jc w:val="both"/>
        <w:rPr>
          <w:sz w:val="21"/>
          <w:szCs w:val="21"/>
          <w:lang w:val="en-US"/>
        </w:rPr>
      </w:pPr>
      <w:r w:rsidRPr="00A6504A">
        <w:rPr>
          <w:sz w:val="21"/>
          <w:szCs w:val="21"/>
          <w:shd w:val="clear" w:color="auto" w:fill="FFFFFF"/>
          <w:lang w:val="en-US"/>
        </w:rPr>
        <w:t>-</w:t>
      </w:r>
      <w:r w:rsidR="004F2A71" w:rsidRPr="00A6504A">
        <w:rPr>
          <w:sz w:val="21"/>
          <w:szCs w:val="21"/>
          <w:shd w:val="clear" w:color="auto" w:fill="FFFFFF"/>
        </w:rPr>
        <w:t xml:space="preserve"> Hoạt động logistics, nhất là đối với v</w:t>
      </w:r>
      <w:r w:rsidR="004F2A71" w:rsidRPr="00A6504A">
        <w:rPr>
          <w:sz w:val="21"/>
          <w:szCs w:val="21"/>
        </w:rPr>
        <w:t xml:space="preserve">ận chuyển hàng hóa xuất khẩu cũng là một </w:t>
      </w:r>
      <w:r w:rsidR="004F2A71" w:rsidRPr="00A6504A">
        <w:rPr>
          <w:sz w:val="21"/>
          <w:szCs w:val="21"/>
          <w:lang w:val="en-US"/>
        </w:rPr>
        <w:t>hạn chế</w:t>
      </w:r>
      <w:r w:rsidR="004F2A71" w:rsidRPr="00A6504A">
        <w:rPr>
          <w:sz w:val="21"/>
          <w:szCs w:val="21"/>
        </w:rPr>
        <w:t xml:space="preserve"> </w:t>
      </w:r>
      <w:r w:rsidR="004F2A71" w:rsidRPr="00A6504A">
        <w:rPr>
          <w:sz w:val="21"/>
          <w:szCs w:val="21"/>
          <w:lang w:val="en-US"/>
        </w:rPr>
        <w:t xml:space="preserve">xuất khẩu </w:t>
      </w:r>
      <w:r w:rsidR="004F2A71" w:rsidRPr="00A6504A">
        <w:rPr>
          <w:sz w:val="21"/>
          <w:szCs w:val="21"/>
        </w:rPr>
        <w:t xml:space="preserve">sang thị trường Liên bang Nga. </w:t>
      </w:r>
    </w:p>
    <w:p w:rsidR="004F2A71" w:rsidRPr="00A6504A" w:rsidRDefault="002C6DDB" w:rsidP="00C4340A">
      <w:pPr>
        <w:spacing w:line="340" w:lineRule="exact"/>
        <w:ind w:firstLine="567"/>
        <w:jc w:val="both"/>
        <w:rPr>
          <w:i/>
          <w:sz w:val="21"/>
          <w:szCs w:val="21"/>
          <w:lang w:val="en-US" w:eastAsia="x-none"/>
        </w:rPr>
      </w:pPr>
      <w:r w:rsidRPr="00A6504A">
        <w:rPr>
          <w:i/>
          <w:sz w:val="21"/>
          <w:szCs w:val="21"/>
          <w:lang w:val="en-US" w:eastAsia="x-none"/>
        </w:rPr>
        <w:t>*</w:t>
      </w:r>
      <w:r w:rsidR="004F2A71" w:rsidRPr="00A6504A">
        <w:rPr>
          <w:i/>
          <w:sz w:val="21"/>
          <w:szCs w:val="21"/>
          <w:lang w:val="en-US" w:eastAsia="x-none"/>
        </w:rPr>
        <w:t>Nguyên nhân của hạn chế</w:t>
      </w:r>
    </w:p>
    <w:p w:rsidR="004F2A71" w:rsidRPr="00A6504A" w:rsidRDefault="002C6DDB" w:rsidP="00C4340A">
      <w:pPr>
        <w:spacing w:line="340" w:lineRule="exact"/>
        <w:ind w:firstLine="567"/>
        <w:jc w:val="both"/>
        <w:rPr>
          <w:b/>
          <w:color w:val="FF0000"/>
          <w:sz w:val="21"/>
          <w:szCs w:val="21"/>
          <w:lang w:val="en-US"/>
        </w:rPr>
      </w:pPr>
      <w:r w:rsidRPr="00A6504A">
        <w:rPr>
          <w:color w:val="FF0000"/>
          <w:sz w:val="21"/>
          <w:szCs w:val="21"/>
          <w:lang w:val="en-US" w:eastAsia="x-none"/>
        </w:rPr>
        <w:t>-</w:t>
      </w:r>
      <w:r w:rsidR="00765F6B" w:rsidRPr="00A6504A">
        <w:rPr>
          <w:color w:val="FF0000"/>
          <w:sz w:val="21"/>
          <w:szCs w:val="21"/>
          <w:lang w:val="en-US" w:eastAsia="x-none"/>
        </w:rPr>
        <w:t xml:space="preserve"> </w:t>
      </w:r>
      <w:r w:rsidR="004F2A71" w:rsidRPr="00A6504A">
        <w:rPr>
          <w:color w:val="FF0000"/>
          <w:sz w:val="21"/>
          <w:szCs w:val="21"/>
          <w:lang w:val="en-US" w:eastAsia="x-none"/>
        </w:rPr>
        <w:t>Đối với nhóm hàng chế biến, chế tạo - chủ yếu là gia công xuất khẩu cho các doanh nghiệp FDI cho thấy giá trị gia tăng thấp cũng như công nghiệp hỗ trợ của Việt Nam còn yếu.</w:t>
      </w:r>
    </w:p>
    <w:p w:rsidR="004F2A71" w:rsidRPr="00A6504A" w:rsidRDefault="00765F6B" w:rsidP="00C4340A">
      <w:pPr>
        <w:spacing w:line="340" w:lineRule="exact"/>
        <w:ind w:firstLine="567"/>
        <w:jc w:val="both"/>
        <w:rPr>
          <w:spacing w:val="-4"/>
          <w:sz w:val="21"/>
          <w:szCs w:val="21"/>
          <w:lang w:val="en-US"/>
        </w:rPr>
      </w:pPr>
      <w:r w:rsidRPr="00A6504A">
        <w:rPr>
          <w:b/>
          <w:spacing w:val="-4"/>
          <w:sz w:val="21"/>
          <w:szCs w:val="21"/>
          <w:lang w:val="en-US"/>
        </w:rPr>
        <w:t>-</w:t>
      </w:r>
      <w:r w:rsidR="004F2A71" w:rsidRPr="00A6504A">
        <w:rPr>
          <w:b/>
          <w:spacing w:val="-4"/>
          <w:sz w:val="21"/>
          <w:szCs w:val="21"/>
          <w:lang w:val="en-US"/>
        </w:rPr>
        <w:t xml:space="preserve"> </w:t>
      </w:r>
      <w:r w:rsidR="004F2A71" w:rsidRPr="00A6504A">
        <w:rPr>
          <w:spacing w:val="-4"/>
          <w:sz w:val="21"/>
          <w:szCs w:val="21"/>
          <w:lang w:val="en-US"/>
        </w:rPr>
        <w:t>Hàng hóa xuất khẩu</w:t>
      </w:r>
      <w:r w:rsidR="004F2A71" w:rsidRPr="00A6504A">
        <w:rPr>
          <w:spacing w:val="-4"/>
          <w:sz w:val="21"/>
          <w:szCs w:val="21"/>
        </w:rPr>
        <w:t xml:space="preserve"> của Việt Nam đang phải đối mặt với sự cạnh tranh gay gắt (về giá cả, mẫu mã, bao bì, chất lượng, vận chuyển...) </w:t>
      </w:r>
    </w:p>
    <w:p w:rsidR="004F2A71" w:rsidRPr="00A6504A" w:rsidRDefault="00765F6B" w:rsidP="00C4340A">
      <w:pPr>
        <w:spacing w:line="340" w:lineRule="exact"/>
        <w:ind w:firstLine="567"/>
        <w:jc w:val="both"/>
        <w:rPr>
          <w:sz w:val="21"/>
          <w:szCs w:val="21"/>
          <w:lang w:val="en-US"/>
        </w:rPr>
      </w:pPr>
      <w:r w:rsidRPr="00A6504A">
        <w:rPr>
          <w:sz w:val="21"/>
          <w:szCs w:val="21"/>
          <w:lang w:val="en-US"/>
        </w:rPr>
        <w:t>-</w:t>
      </w:r>
      <w:r w:rsidR="004F2A71" w:rsidRPr="00A6504A">
        <w:rPr>
          <w:sz w:val="21"/>
          <w:szCs w:val="21"/>
          <w:lang w:val="en-US"/>
        </w:rPr>
        <w:t xml:space="preserve"> </w:t>
      </w:r>
      <w:r w:rsidR="004F2A71" w:rsidRPr="00A6504A">
        <w:rPr>
          <w:sz w:val="21"/>
          <w:szCs w:val="21"/>
        </w:rPr>
        <w:t xml:space="preserve">Các rào cản phi thuế như quy định về vệ sinh </w:t>
      </w:r>
      <w:proofErr w:type="gramStart"/>
      <w:r w:rsidR="004F2A71" w:rsidRPr="00A6504A">
        <w:rPr>
          <w:sz w:val="21"/>
          <w:szCs w:val="21"/>
        </w:rPr>
        <w:t>an</w:t>
      </w:r>
      <w:proofErr w:type="gramEnd"/>
      <w:r w:rsidR="004F2A71" w:rsidRPr="00A6504A">
        <w:rPr>
          <w:sz w:val="21"/>
          <w:szCs w:val="21"/>
        </w:rPr>
        <w:t xml:space="preserve"> toàn thực phẩm, quy định về kiểm dịch chất lượng... </w:t>
      </w:r>
    </w:p>
    <w:p w:rsidR="004F2A71" w:rsidRPr="00A6504A" w:rsidRDefault="00765F6B" w:rsidP="00C4340A">
      <w:pPr>
        <w:spacing w:line="340" w:lineRule="exact"/>
        <w:ind w:firstLine="567"/>
        <w:jc w:val="both"/>
        <w:rPr>
          <w:sz w:val="21"/>
          <w:szCs w:val="21"/>
          <w:lang w:val="en-US"/>
        </w:rPr>
      </w:pPr>
      <w:r w:rsidRPr="00A6504A">
        <w:rPr>
          <w:sz w:val="21"/>
          <w:szCs w:val="21"/>
          <w:lang w:val="en-US"/>
        </w:rPr>
        <w:t>-</w:t>
      </w:r>
      <w:r w:rsidR="004F2A71" w:rsidRPr="00A6504A">
        <w:rPr>
          <w:sz w:val="21"/>
          <w:szCs w:val="21"/>
        </w:rPr>
        <w:t xml:space="preserve"> Ưu đãi từ việc thực hiện VN-EAEU FTA thấp hơn rất nhiều so với các ưu đãi trong các FTA khác như CPTPP, RCEP, EVFTA… </w:t>
      </w:r>
    </w:p>
    <w:p w:rsidR="004F2A71" w:rsidRPr="00A6504A" w:rsidRDefault="00765F6B" w:rsidP="00C4340A">
      <w:pPr>
        <w:spacing w:line="340" w:lineRule="exact"/>
        <w:ind w:firstLine="567"/>
        <w:jc w:val="both"/>
        <w:rPr>
          <w:sz w:val="21"/>
          <w:szCs w:val="21"/>
          <w:lang w:val="de-DE"/>
        </w:rPr>
      </w:pPr>
      <w:r w:rsidRPr="00A6504A">
        <w:rPr>
          <w:sz w:val="21"/>
          <w:szCs w:val="21"/>
          <w:lang w:val="en-US"/>
        </w:rPr>
        <w:t>-</w:t>
      </w:r>
      <w:r w:rsidR="004F2A71" w:rsidRPr="00A6504A">
        <w:rPr>
          <w:sz w:val="21"/>
          <w:szCs w:val="21"/>
          <w:lang w:val="en-US"/>
        </w:rPr>
        <w:t xml:space="preserve"> </w:t>
      </w:r>
      <w:r w:rsidR="004F2A71" w:rsidRPr="00A6504A">
        <w:rPr>
          <w:sz w:val="21"/>
          <w:szCs w:val="21"/>
          <w:shd w:val="clear" w:color="auto" w:fill="FFFFFF"/>
        </w:rPr>
        <w:t xml:space="preserve">Đồng Rúp của Liên bang Nga trong những năm gần đây có sự biến động liên tục </w:t>
      </w:r>
      <w:proofErr w:type="gramStart"/>
      <w:r w:rsidR="004F2A71" w:rsidRPr="00A6504A">
        <w:rPr>
          <w:sz w:val="21"/>
          <w:szCs w:val="21"/>
          <w:shd w:val="clear" w:color="auto" w:fill="FFFFFF"/>
        </w:rPr>
        <w:t>theo</w:t>
      </w:r>
      <w:proofErr w:type="gramEnd"/>
      <w:r w:rsidR="004F2A71" w:rsidRPr="00A6504A">
        <w:rPr>
          <w:sz w:val="21"/>
          <w:szCs w:val="21"/>
          <w:shd w:val="clear" w:color="auto" w:fill="FFFFFF"/>
        </w:rPr>
        <w:t xml:space="preserve"> xu hướng giảm giá so với.</w:t>
      </w:r>
    </w:p>
    <w:p w:rsidR="004F2A71" w:rsidRPr="00A6504A" w:rsidRDefault="00765F6B" w:rsidP="00C4340A">
      <w:pPr>
        <w:spacing w:line="340" w:lineRule="exact"/>
        <w:ind w:firstLine="567"/>
        <w:jc w:val="both"/>
        <w:rPr>
          <w:sz w:val="21"/>
          <w:szCs w:val="21"/>
          <w:lang w:val="en-US"/>
        </w:rPr>
      </w:pPr>
      <w:r w:rsidRPr="00A6504A">
        <w:rPr>
          <w:sz w:val="21"/>
          <w:szCs w:val="21"/>
          <w:lang w:val="en-US"/>
        </w:rPr>
        <w:t>-</w:t>
      </w:r>
      <w:r w:rsidR="004F2A71" w:rsidRPr="00A6504A">
        <w:rPr>
          <w:sz w:val="21"/>
          <w:szCs w:val="21"/>
          <w:lang w:val="en-US"/>
        </w:rPr>
        <w:t xml:space="preserve"> Sự hợp tác phối hợp giữa cơ quan chức năng của hai nước còn chưa chặt chẽ</w:t>
      </w:r>
    </w:p>
    <w:p w:rsidR="004F2A71" w:rsidRPr="00A6504A" w:rsidRDefault="00765F6B" w:rsidP="00C4340A">
      <w:pPr>
        <w:spacing w:line="340" w:lineRule="exact"/>
        <w:ind w:firstLine="567"/>
        <w:jc w:val="both"/>
        <w:rPr>
          <w:sz w:val="21"/>
          <w:szCs w:val="21"/>
          <w:lang w:val="en-US"/>
        </w:rPr>
      </w:pPr>
      <w:r w:rsidRPr="00A6504A">
        <w:rPr>
          <w:sz w:val="21"/>
          <w:szCs w:val="21"/>
          <w:lang w:val="en-US"/>
        </w:rPr>
        <w:lastRenderedPageBreak/>
        <w:t>-</w:t>
      </w:r>
      <w:r w:rsidR="004F2A71" w:rsidRPr="00A6504A">
        <w:rPr>
          <w:sz w:val="21"/>
          <w:szCs w:val="21"/>
        </w:rPr>
        <w:t xml:space="preserve"> </w:t>
      </w:r>
      <w:r w:rsidR="004F2A71" w:rsidRPr="00A6504A">
        <w:rPr>
          <w:sz w:val="21"/>
          <w:szCs w:val="21"/>
          <w:lang w:val="en-US"/>
        </w:rPr>
        <w:t>D</w:t>
      </w:r>
      <w:r w:rsidR="004F2A71" w:rsidRPr="00A6504A">
        <w:rPr>
          <w:sz w:val="21"/>
          <w:szCs w:val="21"/>
        </w:rPr>
        <w:t>iễn biến khó lường, bất ổn của tình hình</w:t>
      </w:r>
      <w:r w:rsidR="004F2A71" w:rsidRPr="00A6504A">
        <w:rPr>
          <w:sz w:val="21"/>
          <w:szCs w:val="21"/>
          <w:lang w:val="en-US"/>
        </w:rPr>
        <w:t xml:space="preserve"> khu vực (Lệnh cấm vận, xung đột Nga- Ucraina… )</w:t>
      </w:r>
    </w:p>
    <w:p w:rsidR="008F49B1" w:rsidRDefault="004F2A71" w:rsidP="00765F6B">
      <w:pPr>
        <w:pStyle w:val="Heading1"/>
        <w:spacing w:line="340" w:lineRule="exact"/>
        <w:rPr>
          <w:rFonts w:cs="Times New Roman"/>
          <w:sz w:val="21"/>
          <w:szCs w:val="21"/>
          <w:lang w:val="en-US"/>
        </w:rPr>
      </w:pPr>
      <w:bookmarkStart w:id="96" w:name="_Toc126932306"/>
      <w:r w:rsidRPr="008F49B1">
        <w:rPr>
          <w:rFonts w:cs="Times New Roman"/>
          <w:i/>
          <w:sz w:val="21"/>
          <w:szCs w:val="21"/>
        </w:rPr>
        <w:t>CHƯƠNG 4:</w:t>
      </w:r>
      <w:r w:rsidRPr="00A6504A">
        <w:rPr>
          <w:rFonts w:cs="Times New Roman"/>
          <w:sz w:val="21"/>
          <w:szCs w:val="21"/>
        </w:rPr>
        <w:t xml:space="preserve"> </w:t>
      </w:r>
    </w:p>
    <w:p w:rsidR="004F2A71" w:rsidRPr="00A6504A" w:rsidRDefault="004F2A71" w:rsidP="00765F6B">
      <w:pPr>
        <w:pStyle w:val="Heading1"/>
        <w:spacing w:line="340" w:lineRule="exact"/>
        <w:rPr>
          <w:rFonts w:cs="Times New Roman"/>
          <w:sz w:val="21"/>
          <w:szCs w:val="21"/>
        </w:rPr>
      </w:pPr>
      <w:r w:rsidRPr="00A6504A">
        <w:rPr>
          <w:rFonts w:cs="Times New Roman"/>
          <w:sz w:val="21"/>
          <w:szCs w:val="21"/>
          <w:lang w:val="en-US"/>
        </w:rPr>
        <w:t xml:space="preserve">BỐI CẢNH, ĐỊNH HƯỚNG VÀ </w:t>
      </w:r>
      <w:r w:rsidRPr="00A6504A">
        <w:rPr>
          <w:rFonts w:cs="Times New Roman"/>
          <w:sz w:val="21"/>
          <w:szCs w:val="21"/>
        </w:rPr>
        <w:t xml:space="preserve">GIẢI PHÁP CHUYỂN DỊCH </w:t>
      </w:r>
      <w:r w:rsidR="008F49B1">
        <w:rPr>
          <w:rFonts w:cs="Times New Roman"/>
          <w:sz w:val="21"/>
          <w:szCs w:val="21"/>
          <w:lang w:val="en-US"/>
        </w:rPr>
        <w:t xml:space="preserve">             </w:t>
      </w:r>
      <w:r w:rsidRPr="00A6504A">
        <w:rPr>
          <w:rFonts w:cs="Times New Roman"/>
          <w:sz w:val="21"/>
          <w:szCs w:val="21"/>
        </w:rPr>
        <w:t xml:space="preserve">CƠ CẤU HÀNG XUẤT KHẨU CỦA VIỆT NAM SANG </w:t>
      </w:r>
      <w:r w:rsidR="008F49B1">
        <w:rPr>
          <w:rFonts w:cs="Times New Roman"/>
          <w:sz w:val="21"/>
          <w:szCs w:val="21"/>
          <w:lang w:val="en-US"/>
        </w:rPr>
        <w:t xml:space="preserve">                         </w:t>
      </w:r>
      <w:r w:rsidRPr="00A6504A">
        <w:rPr>
          <w:rFonts w:cs="Times New Roman"/>
          <w:sz w:val="21"/>
          <w:szCs w:val="21"/>
        </w:rPr>
        <w:t>THỊ TRƯỜNG LIÊN BANG NGA</w:t>
      </w:r>
      <w:bookmarkEnd w:id="96"/>
    </w:p>
    <w:p w:rsidR="004F2A71" w:rsidRPr="00A6504A" w:rsidRDefault="004F2A71" w:rsidP="00765F6B">
      <w:pPr>
        <w:pStyle w:val="Heading2"/>
        <w:spacing w:line="340" w:lineRule="exact"/>
        <w:ind w:firstLine="567"/>
        <w:jc w:val="both"/>
        <w:rPr>
          <w:rFonts w:cs="Times New Roman"/>
          <w:sz w:val="21"/>
          <w:szCs w:val="21"/>
          <w:lang w:val="en-US"/>
        </w:rPr>
      </w:pPr>
      <w:bookmarkStart w:id="97" w:name="_Toc126932307"/>
      <w:r w:rsidRPr="00A6504A">
        <w:rPr>
          <w:rFonts w:cs="Times New Roman"/>
          <w:sz w:val="21"/>
          <w:szCs w:val="21"/>
        </w:rPr>
        <w:t>4.1. Bối cảnh quốc tế và trong nước tác động đến chuyển dịch cơ cấu hàng xuất khẩu của Việt Nam sang thị trường Liên bang Nga</w:t>
      </w:r>
      <w:bookmarkEnd w:id="97"/>
    </w:p>
    <w:p w:rsidR="004F2A71" w:rsidRPr="00A6504A" w:rsidRDefault="004F2A71" w:rsidP="00C4340A">
      <w:pPr>
        <w:pStyle w:val="Heading3"/>
        <w:spacing w:line="340" w:lineRule="exact"/>
        <w:ind w:firstLine="567"/>
        <w:rPr>
          <w:rFonts w:cs="Times New Roman"/>
          <w:sz w:val="21"/>
          <w:szCs w:val="21"/>
          <w:lang w:val="en-US"/>
        </w:rPr>
      </w:pPr>
      <w:bookmarkStart w:id="98" w:name="_Toc126932308"/>
      <w:r w:rsidRPr="00A6504A">
        <w:rPr>
          <w:rFonts w:cs="Times New Roman"/>
          <w:sz w:val="21"/>
          <w:szCs w:val="21"/>
        </w:rPr>
        <w:t>4.1.</w:t>
      </w:r>
      <w:r w:rsidRPr="00A6504A">
        <w:rPr>
          <w:rFonts w:cs="Times New Roman"/>
          <w:sz w:val="21"/>
          <w:szCs w:val="21"/>
          <w:lang w:val="en-US"/>
        </w:rPr>
        <w:t>1.</w:t>
      </w:r>
      <w:r w:rsidRPr="00A6504A">
        <w:rPr>
          <w:rFonts w:cs="Times New Roman"/>
          <w:sz w:val="21"/>
          <w:szCs w:val="21"/>
        </w:rPr>
        <w:t xml:space="preserve"> Bối cảnh quốc tế</w:t>
      </w:r>
      <w:bookmarkEnd w:id="98"/>
    </w:p>
    <w:p w:rsidR="004F2A71" w:rsidRPr="00A6504A" w:rsidRDefault="004F2A71" w:rsidP="00C4340A">
      <w:pPr>
        <w:tabs>
          <w:tab w:val="left" w:pos="1846"/>
        </w:tabs>
        <w:spacing w:line="340" w:lineRule="exact"/>
        <w:ind w:firstLine="567"/>
        <w:jc w:val="both"/>
        <w:rPr>
          <w:sz w:val="21"/>
          <w:szCs w:val="21"/>
          <w:lang w:val="en-US"/>
        </w:rPr>
      </w:pPr>
      <w:bookmarkStart w:id="99" w:name="_Toc530701283"/>
      <w:r w:rsidRPr="00A6504A">
        <w:rPr>
          <w:sz w:val="21"/>
          <w:szCs w:val="21"/>
          <w:lang w:val="en-US"/>
        </w:rPr>
        <w:t>T</w:t>
      </w:r>
      <w:r w:rsidRPr="00A6504A">
        <w:rPr>
          <w:sz w:val="21"/>
          <w:szCs w:val="21"/>
        </w:rPr>
        <w:t>ăng trưởng kinh tế thế giới được cải thiện</w:t>
      </w:r>
      <w:r w:rsidRPr="00A6504A">
        <w:rPr>
          <w:sz w:val="21"/>
          <w:szCs w:val="21"/>
          <w:lang w:val="en-US"/>
        </w:rPr>
        <w:t xml:space="preserve"> sau đại dịch Covid-19</w:t>
      </w:r>
      <w:r w:rsidRPr="00A6504A">
        <w:rPr>
          <w:sz w:val="21"/>
          <w:szCs w:val="21"/>
        </w:rPr>
        <w:t xml:space="preserve"> nhưng </w:t>
      </w:r>
      <w:r w:rsidRPr="00A6504A">
        <w:rPr>
          <w:sz w:val="21"/>
          <w:szCs w:val="21"/>
          <w:lang w:val="en-US"/>
        </w:rPr>
        <w:t xml:space="preserve">vẫn </w:t>
      </w:r>
      <w:r w:rsidRPr="00A6504A">
        <w:rPr>
          <w:sz w:val="21"/>
          <w:szCs w:val="21"/>
        </w:rPr>
        <w:t>tiềm ẩn nhiều rủi ro</w:t>
      </w:r>
      <w:r w:rsidRPr="00A6504A">
        <w:rPr>
          <w:sz w:val="21"/>
          <w:szCs w:val="21"/>
          <w:lang w:val="en-US"/>
        </w:rPr>
        <w:t xml:space="preserve"> và chưa ổn định. </w:t>
      </w:r>
      <w:r w:rsidRPr="00A6504A">
        <w:rPr>
          <w:sz w:val="21"/>
          <w:szCs w:val="21"/>
        </w:rPr>
        <w:t xml:space="preserve">Thương mại toàn cầu duy trì đà tăng trưởng nhưng đối mặt nhiều khó khăn do chủ nghĩa bảo hộ </w:t>
      </w:r>
      <w:r w:rsidRPr="00A6504A">
        <w:rPr>
          <w:sz w:val="21"/>
          <w:szCs w:val="21"/>
          <w:lang w:val="en-US"/>
        </w:rPr>
        <w:t>thương mại</w:t>
      </w:r>
      <w:r w:rsidR="00765F6B" w:rsidRPr="00A6504A">
        <w:rPr>
          <w:sz w:val="21"/>
          <w:szCs w:val="21"/>
          <w:lang w:val="en-US"/>
        </w:rPr>
        <w:t>.</w:t>
      </w:r>
      <w:r w:rsidRPr="00A6504A">
        <w:rPr>
          <w:sz w:val="21"/>
          <w:szCs w:val="21"/>
          <w:lang w:val="en-US"/>
        </w:rPr>
        <w:t xml:space="preserve"> T</w:t>
      </w:r>
      <w:r w:rsidRPr="00A6504A">
        <w:rPr>
          <w:sz w:val="21"/>
          <w:szCs w:val="21"/>
        </w:rPr>
        <w:t>ăng cường liên kết sản xuất, phát triển mạnh mẽ mạng lưới sản xuất, phân phối và các chuỗi cung ứng khu vực và toàn cầu sẽ tiếp tục mạnh lên</w:t>
      </w:r>
      <w:r w:rsidR="00765F6B" w:rsidRPr="00A6504A">
        <w:rPr>
          <w:sz w:val="21"/>
          <w:szCs w:val="21"/>
          <w:lang w:val="en-US"/>
        </w:rPr>
        <w:t>.</w:t>
      </w:r>
      <w:r w:rsidRPr="00A6504A">
        <w:rPr>
          <w:sz w:val="21"/>
          <w:szCs w:val="21"/>
          <w:lang w:val="en-US"/>
        </w:rPr>
        <w:t xml:space="preserve"> </w:t>
      </w:r>
      <w:r w:rsidR="00765F6B" w:rsidRPr="00A6504A">
        <w:rPr>
          <w:color w:val="FF0000"/>
          <w:sz w:val="21"/>
          <w:szCs w:val="21"/>
          <w:lang w:val="en-US"/>
        </w:rPr>
        <w:t>T</w:t>
      </w:r>
      <w:r w:rsidRPr="00A6504A">
        <w:rPr>
          <w:color w:val="FF0000"/>
          <w:sz w:val="21"/>
          <w:szCs w:val="21"/>
        </w:rPr>
        <w:t xml:space="preserve">ự do hóa thương mại </w:t>
      </w:r>
      <w:r w:rsidR="00765F6B" w:rsidRPr="00A6504A">
        <w:rPr>
          <w:color w:val="FF0000"/>
          <w:sz w:val="21"/>
          <w:szCs w:val="21"/>
          <w:lang w:val="en-US"/>
        </w:rPr>
        <w:t>được mở rộng qua việc ký kết và</w:t>
      </w:r>
      <w:r w:rsidRPr="00A6504A">
        <w:rPr>
          <w:color w:val="FF0000"/>
          <w:sz w:val="21"/>
          <w:szCs w:val="21"/>
        </w:rPr>
        <w:t xml:space="preserve"> thực thi cam kết trong các FTA</w:t>
      </w:r>
      <w:r w:rsidR="00765F6B" w:rsidRPr="00A6504A">
        <w:rPr>
          <w:color w:val="FF0000"/>
          <w:sz w:val="21"/>
          <w:szCs w:val="21"/>
          <w:lang w:val="en-US"/>
        </w:rPr>
        <w:t>.</w:t>
      </w:r>
      <w:r w:rsidRPr="00A6504A">
        <w:rPr>
          <w:color w:val="FF0000"/>
          <w:sz w:val="21"/>
          <w:szCs w:val="21"/>
          <w:lang w:val="en-US"/>
        </w:rPr>
        <w:t xml:space="preserve"> </w:t>
      </w:r>
      <w:proofErr w:type="gramStart"/>
      <w:r w:rsidRPr="00A6504A">
        <w:rPr>
          <w:color w:val="FF0000"/>
          <w:sz w:val="21"/>
          <w:szCs w:val="21"/>
          <w:lang w:val="en-US"/>
        </w:rPr>
        <w:t>C</w:t>
      </w:r>
      <w:r w:rsidRPr="00A6504A">
        <w:rPr>
          <w:color w:val="FF0000"/>
          <w:sz w:val="21"/>
          <w:szCs w:val="21"/>
        </w:rPr>
        <w:t xml:space="preserve">ạnh tranh </w:t>
      </w:r>
      <w:r w:rsidRPr="00A6504A">
        <w:rPr>
          <w:color w:val="FF0000"/>
          <w:sz w:val="21"/>
          <w:szCs w:val="21"/>
          <w:lang w:val="en-US"/>
        </w:rPr>
        <w:t xml:space="preserve">kinh tế dựa trên sự phát triển của </w:t>
      </w:r>
      <w:r w:rsidRPr="00A6504A">
        <w:rPr>
          <w:color w:val="FF0000"/>
          <w:sz w:val="21"/>
          <w:szCs w:val="21"/>
        </w:rPr>
        <w:t xml:space="preserve">Cuộc cách mạng công nghiệp </w:t>
      </w:r>
      <w:r w:rsidR="00765F6B" w:rsidRPr="00A6504A">
        <w:rPr>
          <w:color w:val="FF0000"/>
          <w:sz w:val="21"/>
          <w:szCs w:val="21"/>
          <w:lang w:val="en-US"/>
        </w:rPr>
        <w:t>lần thứ 4.</w:t>
      </w:r>
      <w:proofErr w:type="gramEnd"/>
      <w:r w:rsidRPr="00A6504A">
        <w:rPr>
          <w:color w:val="FF0000"/>
          <w:sz w:val="21"/>
          <w:szCs w:val="21"/>
        </w:rPr>
        <w:t xml:space="preserve"> </w:t>
      </w:r>
      <w:proofErr w:type="gramStart"/>
      <w:r w:rsidRPr="00A6504A">
        <w:rPr>
          <w:color w:val="FF0000"/>
          <w:sz w:val="21"/>
          <w:szCs w:val="21"/>
          <w:lang w:val="en-US"/>
        </w:rPr>
        <w:t>P</w:t>
      </w:r>
      <w:r w:rsidRPr="00A6504A">
        <w:rPr>
          <w:color w:val="FF0000"/>
          <w:sz w:val="21"/>
          <w:szCs w:val="21"/>
        </w:rPr>
        <w:t xml:space="preserve">hát triển </w:t>
      </w:r>
      <w:r w:rsidRPr="00A6504A">
        <w:rPr>
          <w:color w:val="FF0000"/>
          <w:sz w:val="21"/>
          <w:szCs w:val="21"/>
          <w:lang w:val="en-US"/>
        </w:rPr>
        <w:t xml:space="preserve">xuất khẩu </w:t>
      </w:r>
      <w:r w:rsidRPr="00A6504A">
        <w:rPr>
          <w:color w:val="FF0000"/>
          <w:sz w:val="21"/>
          <w:szCs w:val="21"/>
        </w:rPr>
        <w:t xml:space="preserve">bền vững, </w:t>
      </w:r>
      <w:r w:rsidRPr="00A6504A">
        <w:rPr>
          <w:color w:val="FF0000"/>
          <w:sz w:val="21"/>
          <w:szCs w:val="21"/>
          <w:lang w:val="en-US"/>
        </w:rPr>
        <w:t>sản phẩm</w:t>
      </w:r>
      <w:r w:rsidRPr="00A6504A">
        <w:rPr>
          <w:color w:val="FF0000"/>
          <w:sz w:val="21"/>
          <w:szCs w:val="21"/>
        </w:rPr>
        <w:t xml:space="preserve"> xanh </w:t>
      </w:r>
      <w:r w:rsidRPr="00A6504A">
        <w:rPr>
          <w:color w:val="FF0000"/>
          <w:sz w:val="21"/>
          <w:szCs w:val="21"/>
          <w:lang w:val="en-US"/>
        </w:rPr>
        <w:t>gắn với</w:t>
      </w:r>
      <w:r w:rsidRPr="00A6504A">
        <w:rPr>
          <w:color w:val="FF0000"/>
          <w:sz w:val="21"/>
          <w:szCs w:val="21"/>
        </w:rPr>
        <w:t xml:space="preserve"> </w:t>
      </w:r>
      <w:r w:rsidRPr="00A6504A">
        <w:rPr>
          <w:sz w:val="21"/>
          <w:szCs w:val="21"/>
        </w:rPr>
        <w:t>kinh tế tuần hoàn</w:t>
      </w:r>
      <w:r w:rsidR="00765F6B" w:rsidRPr="00A6504A">
        <w:rPr>
          <w:sz w:val="21"/>
          <w:szCs w:val="21"/>
          <w:lang w:val="en-US"/>
        </w:rPr>
        <w:t>.</w:t>
      </w:r>
      <w:proofErr w:type="gramEnd"/>
      <w:r w:rsidRPr="00A6504A">
        <w:rPr>
          <w:sz w:val="21"/>
          <w:szCs w:val="21"/>
        </w:rPr>
        <w:t xml:space="preserve"> </w:t>
      </w:r>
      <w:proofErr w:type="gramStart"/>
      <w:r w:rsidRPr="00A6504A">
        <w:rPr>
          <w:sz w:val="21"/>
          <w:szCs w:val="21"/>
          <w:lang w:val="en-US"/>
        </w:rPr>
        <w:t>C</w:t>
      </w:r>
      <w:r w:rsidRPr="00A6504A">
        <w:rPr>
          <w:sz w:val="21"/>
          <w:szCs w:val="21"/>
        </w:rPr>
        <w:t xml:space="preserve">uộc </w:t>
      </w:r>
      <w:r w:rsidRPr="00A6504A">
        <w:rPr>
          <w:sz w:val="21"/>
          <w:szCs w:val="21"/>
          <w:lang w:val="en-US"/>
        </w:rPr>
        <w:t xml:space="preserve">xung đột giữa Liên Bang Nga và </w:t>
      </w:r>
      <w:r w:rsidRPr="00A6504A">
        <w:rPr>
          <w:color w:val="FF0000"/>
          <w:sz w:val="21"/>
          <w:szCs w:val="21"/>
          <w:lang w:val="en-US"/>
        </w:rPr>
        <w:t>Ucraina</w:t>
      </w:r>
      <w:bookmarkStart w:id="100" w:name="page101"/>
      <w:bookmarkEnd w:id="100"/>
      <w:r w:rsidR="00765F6B" w:rsidRPr="00A6504A">
        <w:rPr>
          <w:color w:val="FF0000"/>
          <w:sz w:val="21"/>
          <w:szCs w:val="21"/>
          <w:lang w:val="en-US"/>
        </w:rPr>
        <w:t xml:space="preserve"> cũng là yếu tố làm n</w:t>
      </w:r>
      <w:r w:rsidRPr="00A6504A">
        <w:rPr>
          <w:color w:val="FF0000"/>
          <w:sz w:val="21"/>
          <w:szCs w:val="21"/>
        </w:rPr>
        <w:t xml:space="preserve">hu cầu của người tiêu dùng </w:t>
      </w:r>
      <w:r w:rsidRPr="00A6504A">
        <w:rPr>
          <w:color w:val="FF0000"/>
          <w:sz w:val="21"/>
          <w:szCs w:val="21"/>
          <w:lang w:val="en-US"/>
        </w:rPr>
        <w:t xml:space="preserve">Nga </w:t>
      </w:r>
      <w:r w:rsidRPr="00A6504A">
        <w:rPr>
          <w:color w:val="FF0000"/>
          <w:sz w:val="21"/>
          <w:szCs w:val="21"/>
        </w:rPr>
        <w:t>thay đổi nhanh</w:t>
      </w:r>
      <w:r w:rsidRPr="00A6504A">
        <w:rPr>
          <w:color w:val="FF0000"/>
          <w:sz w:val="21"/>
          <w:szCs w:val="21"/>
          <w:lang w:val="en-US"/>
        </w:rPr>
        <w:t>.</w:t>
      </w:r>
      <w:proofErr w:type="gramEnd"/>
      <w:r w:rsidRPr="00A6504A">
        <w:rPr>
          <w:color w:val="FF0000"/>
          <w:sz w:val="21"/>
          <w:szCs w:val="21"/>
          <w:lang w:val="en-US"/>
        </w:rPr>
        <w:t xml:space="preserve"> </w:t>
      </w:r>
    </w:p>
    <w:p w:rsidR="004F2A71" w:rsidRPr="00A6504A" w:rsidRDefault="004F2A71" w:rsidP="00C4340A">
      <w:pPr>
        <w:pStyle w:val="Heading3"/>
        <w:spacing w:line="340" w:lineRule="exact"/>
        <w:ind w:firstLine="567"/>
        <w:rPr>
          <w:rFonts w:cs="Times New Roman"/>
          <w:sz w:val="21"/>
          <w:szCs w:val="21"/>
        </w:rPr>
      </w:pPr>
      <w:bookmarkStart w:id="101" w:name="_Toc126932309"/>
      <w:r w:rsidRPr="00A6504A">
        <w:rPr>
          <w:rFonts w:cs="Times New Roman"/>
          <w:sz w:val="21"/>
          <w:szCs w:val="21"/>
        </w:rPr>
        <w:t>4.1.2. Bối cảnh trong nước</w:t>
      </w:r>
      <w:bookmarkEnd w:id="99"/>
      <w:bookmarkEnd w:id="101"/>
      <w:r w:rsidRPr="00A6504A">
        <w:rPr>
          <w:rFonts w:cs="Times New Roman"/>
          <w:sz w:val="21"/>
          <w:szCs w:val="21"/>
        </w:rPr>
        <w:t xml:space="preserve"> </w:t>
      </w:r>
    </w:p>
    <w:p w:rsidR="004F2A71" w:rsidRPr="00A6504A" w:rsidRDefault="00765F6B" w:rsidP="00C4340A">
      <w:pPr>
        <w:tabs>
          <w:tab w:val="left" w:pos="1846"/>
        </w:tabs>
        <w:spacing w:line="340" w:lineRule="exact"/>
        <w:ind w:firstLine="567"/>
        <w:jc w:val="both"/>
        <w:rPr>
          <w:b/>
          <w:sz w:val="21"/>
          <w:szCs w:val="21"/>
          <w:lang w:val="en-US"/>
        </w:rPr>
      </w:pPr>
      <w:r w:rsidRPr="00A6504A">
        <w:rPr>
          <w:sz w:val="21"/>
          <w:szCs w:val="21"/>
          <w:lang w:val="en-US"/>
        </w:rPr>
        <w:t xml:space="preserve">Kinh tế </w:t>
      </w:r>
      <w:proofErr w:type="gramStart"/>
      <w:r w:rsidR="004F2A71" w:rsidRPr="00A6504A">
        <w:rPr>
          <w:sz w:val="21"/>
          <w:szCs w:val="21"/>
        </w:rPr>
        <w:t>vĩ</w:t>
      </w:r>
      <w:proofErr w:type="gramEnd"/>
      <w:r w:rsidR="004F2A71" w:rsidRPr="00A6504A">
        <w:rPr>
          <w:sz w:val="21"/>
          <w:szCs w:val="21"/>
        </w:rPr>
        <w:t xml:space="preserve"> mô</w:t>
      </w:r>
      <w:r w:rsidRPr="00A6504A">
        <w:rPr>
          <w:sz w:val="21"/>
          <w:szCs w:val="21"/>
          <w:lang w:val="en-US"/>
        </w:rPr>
        <w:t xml:space="preserve"> của Việt Nam ổn đinh,</w:t>
      </w:r>
      <w:r w:rsidR="004F2A71" w:rsidRPr="00A6504A">
        <w:rPr>
          <w:sz w:val="21"/>
          <w:szCs w:val="21"/>
          <w:lang w:val="en-US"/>
        </w:rPr>
        <w:t xml:space="preserve"> </w:t>
      </w:r>
      <w:r w:rsidR="004F2A71" w:rsidRPr="00A6504A">
        <w:rPr>
          <w:sz w:val="21"/>
          <w:szCs w:val="21"/>
        </w:rPr>
        <w:t xml:space="preserve">tăng trưởng </w:t>
      </w:r>
      <w:r w:rsidR="004F2A71" w:rsidRPr="00A6504A">
        <w:rPr>
          <w:sz w:val="21"/>
          <w:szCs w:val="21"/>
          <w:lang w:val="en-US"/>
        </w:rPr>
        <w:t xml:space="preserve">xuất khẩu tương </w:t>
      </w:r>
      <w:r w:rsidRPr="00A6504A">
        <w:rPr>
          <w:sz w:val="21"/>
          <w:szCs w:val="21"/>
          <w:lang w:val="en-US"/>
        </w:rPr>
        <w:t>đối</w:t>
      </w:r>
      <w:r w:rsidRPr="00A6504A">
        <w:rPr>
          <w:color w:val="FF0000"/>
          <w:sz w:val="21"/>
          <w:szCs w:val="21"/>
          <w:lang w:val="en-US"/>
        </w:rPr>
        <w:t xml:space="preserve"> tốt.</w:t>
      </w:r>
      <w:r w:rsidR="004F2A71" w:rsidRPr="00A6504A">
        <w:rPr>
          <w:sz w:val="21"/>
          <w:szCs w:val="21"/>
          <w:lang w:val="en-US"/>
        </w:rPr>
        <w:t xml:space="preserve"> </w:t>
      </w:r>
      <w:r w:rsidRPr="00A6504A">
        <w:rPr>
          <w:sz w:val="21"/>
          <w:szCs w:val="21"/>
          <w:lang w:val="en-US"/>
        </w:rPr>
        <w:t xml:space="preserve">Chính phủ Việt Nam đẩy mạnh </w:t>
      </w:r>
      <w:r w:rsidR="004F2A71" w:rsidRPr="00A6504A">
        <w:rPr>
          <w:sz w:val="21"/>
          <w:szCs w:val="21"/>
        </w:rPr>
        <w:t>cải cách thể chế kinh tế, cải thiện môi trường đầu tư kinh doanh</w:t>
      </w:r>
      <w:r w:rsidRPr="00A6504A">
        <w:rPr>
          <w:sz w:val="21"/>
          <w:szCs w:val="21"/>
          <w:lang w:val="en-US"/>
        </w:rPr>
        <w:t xml:space="preserve">, </w:t>
      </w:r>
      <w:r w:rsidR="004F2A71" w:rsidRPr="00A6504A">
        <w:rPr>
          <w:sz w:val="21"/>
          <w:szCs w:val="21"/>
        </w:rPr>
        <w:t xml:space="preserve">tài nguyên thiên nhiên, </w:t>
      </w:r>
      <w:proofErr w:type="gramStart"/>
      <w:r w:rsidR="004F2A71" w:rsidRPr="00A6504A">
        <w:rPr>
          <w:sz w:val="21"/>
          <w:szCs w:val="21"/>
        </w:rPr>
        <w:t>lao</w:t>
      </w:r>
      <w:proofErr w:type="gramEnd"/>
      <w:r w:rsidR="004F2A71" w:rsidRPr="00A6504A">
        <w:rPr>
          <w:sz w:val="21"/>
          <w:szCs w:val="21"/>
        </w:rPr>
        <w:t xml:space="preserve"> động</w:t>
      </w:r>
      <w:r w:rsidRPr="00A6504A">
        <w:rPr>
          <w:sz w:val="21"/>
          <w:szCs w:val="21"/>
          <w:lang w:val="en-US"/>
        </w:rPr>
        <w:t xml:space="preserve"> đang là những lợi thế.</w:t>
      </w:r>
      <w:r w:rsidR="004F2A71" w:rsidRPr="00A6504A">
        <w:rPr>
          <w:sz w:val="21"/>
          <w:szCs w:val="21"/>
        </w:rPr>
        <w:t xml:space="preserve"> Năng lực sản xuất ngành công nghiệp</w:t>
      </w:r>
      <w:r w:rsidR="004F2A71" w:rsidRPr="00A6504A">
        <w:rPr>
          <w:sz w:val="21"/>
          <w:szCs w:val="21"/>
          <w:lang w:val="en-US"/>
        </w:rPr>
        <w:t xml:space="preserve"> của Việt Nam đã cải thiện mạnh</w:t>
      </w:r>
      <w:r w:rsidRPr="00A6504A">
        <w:rPr>
          <w:sz w:val="21"/>
          <w:szCs w:val="21"/>
          <w:lang w:val="en-US"/>
        </w:rPr>
        <w:t>.</w:t>
      </w:r>
      <w:r w:rsidR="004F2A71" w:rsidRPr="00A6504A">
        <w:rPr>
          <w:sz w:val="21"/>
          <w:szCs w:val="21"/>
        </w:rPr>
        <w:t xml:space="preserve"> </w:t>
      </w:r>
      <w:proofErr w:type="gramStart"/>
      <w:r w:rsidR="004F2A71" w:rsidRPr="00A6504A">
        <w:rPr>
          <w:sz w:val="21"/>
          <w:szCs w:val="21"/>
          <w:lang w:val="en-US"/>
        </w:rPr>
        <w:t>T</w:t>
      </w:r>
      <w:r w:rsidR="004F2A71" w:rsidRPr="00A6504A">
        <w:rPr>
          <w:sz w:val="21"/>
          <w:szCs w:val="21"/>
        </w:rPr>
        <w:t xml:space="preserve">ỷ trọng đóng góp của nhóm ngành công nghiệp công nghệ cao trong công nghiệp chế biến chế tạo và của khu vực tư nhân </w:t>
      </w:r>
      <w:r w:rsidRPr="00A6504A">
        <w:rPr>
          <w:sz w:val="21"/>
          <w:szCs w:val="21"/>
          <w:lang w:val="en-US"/>
        </w:rPr>
        <w:t xml:space="preserve">ngày </w:t>
      </w:r>
      <w:r w:rsidRPr="00A6504A">
        <w:rPr>
          <w:color w:val="FF0000"/>
          <w:sz w:val="21"/>
          <w:szCs w:val="21"/>
          <w:lang w:val="en-US"/>
        </w:rPr>
        <w:t xml:space="preserve">càng </w:t>
      </w:r>
      <w:r w:rsidRPr="00A6504A">
        <w:rPr>
          <w:color w:val="FF0000"/>
          <w:sz w:val="21"/>
          <w:szCs w:val="21"/>
          <w:lang w:val="en-US"/>
        </w:rPr>
        <w:lastRenderedPageBreak/>
        <w:t>cao.</w:t>
      </w:r>
      <w:proofErr w:type="gramEnd"/>
      <w:r w:rsidR="004F2A71" w:rsidRPr="00A6504A">
        <w:rPr>
          <w:sz w:val="21"/>
          <w:szCs w:val="21"/>
          <w:lang w:val="en-US"/>
        </w:rPr>
        <w:t xml:space="preserve"> </w:t>
      </w:r>
      <w:r w:rsidR="004F2A71" w:rsidRPr="00A6504A">
        <w:rPr>
          <w:rStyle w:val="Strong"/>
          <w:b w:val="0"/>
          <w:sz w:val="21"/>
          <w:szCs w:val="21"/>
          <w:lang w:val="en-US"/>
        </w:rPr>
        <w:t>C</w:t>
      </w:r>
      <w:r w:rsidR="004F2A71" w:rsidRPr="00A6504A">
        <w:rPr>
          <w:rStyle w:val="Strong"/>
          <w:b w:val="0"/>
          <w:sz w:val="21"/>
          <w:szCs w:val="21"/>
        </w:rPr>
        <w:t xml:space="preserve">hất lượng và giá trị gia tăng trong </w:t>
      </w:r>
      <w:r w:rsidR="004F2A71" w:rsidRPr="00A6504A">
        <w:rPr>
          <w:rStyle w:val="Strong"/>
          <w:b w:val="0"/>
          <w:sz w:val="21"/>
          <w:szCs w:val="21"/>
          <w:lang w:val="en-US"/>
        </w:rPr>
        <w:t xml:space="preserve">của hàng hóa xuất khẩu hiện đã có thể đáp ứng được các yêu cầu của thị trường </w:t>
      </w:r>
      <w:r w:rsidR="004F2A71" w:rsidRPr="00A6504A">
        <w:rPr>
          <w:sz w:val="21"/>
          <w:szCs w:val="21"/>
          <w:lang w:val="en-US"/>
        </w:rPr>
        <w:t xml:space="preserve">Liên Bang Nga. </w:t>
      </w:r>
    </w:p>
    <w:p w:rsidR="004F2A71" w:rsidRPr="00A6504A" w:rsidRDefault="004F2A71" w:rsidP="00765F6B">
      <w:pPr>
        <w:pStyle w:val="Heading2"/>
        <w:spacing w:line="340" w:lineRule="exact"/>
        <w:ind w:firstLine="567"/>
        <w:jc w:val="both"/>
        <w:rPr>
          <w:rFonts w:cs="Times New Roman"/>
          <w:sz w:val="21"/>
          <w:szCs w:val="21"/>
          <w:lang w:val="en-US"/>
        </w:rPr>
      </w:pPr>
      <w:bookmarkStart w:id="102" w:name="_Toc126932310"/>
      <w:r w:rsidRPr="00A6504A">
        <w:rPr>
          <w:rFonts w:cs="Times New Roman"/>
          <w:sz w:val="21"/>
          <w:szCs w:val="21"/>
        </w:rPr>
        <w:t xml:space="preserve">4.2. </w:t>
      </w:r>
      <w:r w:rsidRPr="00A6504A">
        <w:rPr>
          <w:rFonts w:cs="Times New Roman"/>
          <w:sz w:val="21"/>
          <w:szCs w:val="21"/>
          <w:lang w:val="en-US"/>
        </w:rPr>
        <w:t xml:space="preserve">Quan điểm và định hướng </w:t>
      </w:r>
      <w:r w:rsidRPr="00A6504A">
        <w:rPr>
          <w:rFonts w:cs="Times New Roman"/>
          <w:sz w:val="21"/>
          <w:szCs w:val="21"/>
        </w:rPr>
        <w:t>chuyển dịch cơ cấu hàng xuất khẩu của Việt Nam sang thị trường Liên bang Nga</w:t>
      </w:r>
      <w:bookmarkEnd w:id="102"/>
    </w:p>
    <w:p w:rsidR="004F2A71" w:rsidRPr="00A6504A" w:rsidRDefault="004F2A71" w:rsidP="00C4340A">
      <w:pPr>
        <w:pStyle w:val="Heading3"/>
        <w:spacing w:line="340" w:lineRule="exact"/>
        <w:ind w:firstLine="567"/>
        <w:rPr>
          <w:rFonts w:cs="Times New Roman"/>
          <w:sz w:val="21"/>
          <w:szCs w:val="21"/>
          <w:lang w:val="en-US"/>
        </w:rPr>
      </w:pPr>
      <w:bookmarkStart w:id="103" w:name="_Toc126932311"/>
      <w:r w:rsidRPr="00A6504A">
        <w:rPr>
          <w:rFonts w:cs="Times New Roman"/>
          <w:sz w:val="21"/>
          <w:szCs w:val="21"/>
          <w:lang w:val="en-US"/>
        </w:rPr>
        <w:t xml:space="preserve">4.2.1. Quan điểm </w:t>
      </w:r>
      <w:r w:rsidRPr="00A6504A">
        <w:rPr>
          <w:rFonts w:cs="Times New Roman"/>
          <w:sz w:val="21"/>
          <w:szCs w:val="21"/>
        </w:rPr>
        <w:t>chuyển dịch cơ cấu hàng xuất khẩu của Việt Nam sang thị trường Liên Bang Nga</w:t>
      </w:r>
      <w:bookmarkEnd w:id="103"/>
    </w:p>
    <w:p w:rsidR="004F2A71" w:rsidRPr="00A6504A" w:rsidRDefault="004F2A71" w:rsidP="00C4340A">
      <w:pPr>
        <w:spacing w:line="340" w:lineRule="exact"/>
        <w:ind w:firstLine="567"/>
        <w:jc w:val="both"/>
        <w:rPr>
          <w:sz w:val="21"/>
          <w:szCs w:val="21"/>
          <w:lang w:val="en-US"/>
        </w:rPr>
      </w:pPr>
      <w:r w:rsidRPr="00A6504A">
        <w:rPr>
          <w:sz w:val="21"/>
          <w:szCs w:val="21"/>
          <w:lang w:val="en-US"/>
        </w:rPr>
        <w:t>- Phải đáp ứng mục tiêu</w:t>
      </w:r>
      <w:r w:rsidRPr="00A6504A">
        <w:rPr>
          <w:sz w:val="21"/>
          <w:szCs w:val="21"/>
        </w:rPr>
        <w:t xml:space="preserve"> nâng cao chất lượng, hiệu quả và giá trị gia tăng của hàng xuất khẩu</w:t>
      </w:r>
      <w:bookmarkStart w:id="104" w:name="page105"/>
      <w:bookmarkEnd w:id="104"/>
      <w:r w:rsidRPr="00A6504A">
        <w:rPr>
          <w:sz w:val="21"/>
          <w:szCs w:val="21"/>
          <w:lang w:val="en-US"/>
        </w:rPr>
        <w:t xml:space="preserve">; </w:t>
      </w:r>
    </w:p>
    <w:p w:rsidR="004F2A71" w:rsidRPr="00A6504A" w:rsidRDefault="004F2A71" w:rsidP="00C4340A">
      <w:pPr>
        <w:spacing w:line="340" w:lineRule="exact"/>
        <w:ind w:firstLine="567"/>
        <w:jc w:val="both"/>
        <w:rPr>
          <w:sz w:val="21"/>
          <w:szCs w:val="21"/>
          <w:lang w:val="en-US"/>
        </w:rPr>
      </w:pPr>
      <w:r w:rsidRPr="00A6504A">
        <w:rPr>
          <w:sz w:val="21"/>
          <w:szCs w:val="21"/>
          <w:lang w:val="en-US"/>
        </w:rPr>
        <w:t xml:space="preserve">- </w:t>
      </w:r>
      <w:r w:rsidRPr="00A6504A">
        <w:rPr>
          <w:sz w:val="21"/>
          <w:szCs w:val="21"/>
        </w:rPr>
        <w:t xml:space="preserve">Đa dạng hóa mặt hàng xuất khẩu, coi trọng các mặt hàng xuất khẩu truyền thống, đồng thời cần tích cực mở rộng các mặt </w:t>
      </w:r>
      <w:r w:rsidRPr="00A6504A">
        <w:rPr>
          <w:color w:val="FF0000"/>
          <w:sz w:val="21"/>
          <w:szCs w:val="21"/>
        </w:rPr>
        <w:t>hàng mới</w:t>
      </w:r>
      <w:r w:rsidRPr="00A6504A">
        <w:rPr>
          <w:sz w:val="21"/>
          <w:szCs w:val="21"/>
          <w:lang w:val="en-US"/>
        </w:rPr>
        <w:t xml:space="preserve">; </w:t>
      </w:r>
    </w:p>
    <w:p w:rsidR="004F2A71" w:rsidRPr="00A6504A" w:rsidRDefault="004F2A71" w:rsidP="00C4340A">
      <w:pPr>
        <w:spacing w:line="340" w:lineRule="exact"/>
        <w:ind w:firstLine="567"/>
        <w:jc w:val="both"/>
        <w:rPr>
          <w:sz w:val="21"/>
          <w:szCs w:val="21"/>
          <w:lang w:val="en-US"/>
        </w:rPr>
      </w:pPr>
      <w:r w:rsidRPr="00A6504A">
        <w:rPr>
          <w:sz w:val="21"/>
          <w:szCs w:val="21"/>
          <w:lang w:val="en-US"/>
        </w:rPr>
        <w:t xml:space="preserve">- </w:t>
      </w:r>
      <w:r w:rsidRPr="00A6504A">
        <w:rPr>
          <w:sz w:val="21"/>
          <w:szCs w:val="21"/>
        </w:rPr>
        <w:t xml:space="preserve">Phát triển các mặt hàng xuất khẩu chủ lực sang thị trường </w:t>
      </w:r>
      <w:r w:rsidR="00765F6B" w:rsidRPr="00A6504A">
        <w:rPr>
          <w:sz w:val="21"/>
          <w:szCs w:val="21"/>
          <w:lang w:val="en-US"/>
        </w:rPr>
        <w:t>Liên b</w:t>
      </w:r>
      <w:r w:rsidRPr="00A6504A">
        <w:rPr>
          <w:sz w:val="21"/>
          <w:szCs w:val="21"/>
          <w:lang w:val="en-US"/>
        </w:rPr>
        <w:t>ang Nga</w:t>
      </w:r>
      <w:r w:rsidRPr="00A6504A">
        <w:rPr>
          <w:sz w:val="21"/>
          <w:szCs w:val="21"/>
        </w:rPr>
        <w:t xml:space="preserve"> nhưng không giới hạn vào những mặt hàng cố định mà linh hoạt đáp ứng nhu cầu thị trường và biến động giá cả. </w:t>
      </w:r>
    </w:p>
    <w:p w:rsidR="004F2A71" w:rsidRPr="00A6504A" w:rsidRDefault="00765F6B" w:rsidP="00765F6B">
      <w:pPr>
        <w:shd w:val="clear" w:color="auto" w:fill="FFFFFF"/>
        <w:tabs>
          <w:tab w:val="left" w:pos="567"/>
        </w:tabs>
        <w:spacing w:line="340" w:lineRule="exact"/>
        <w:ind w:firstLine="567"/>
        <w:jc w:val="both"/>
        <w:rPr>
          <w:sz w:val="21"/>
          <w:szCs w:val="21"/>
          <w:bdr w:val="none" w:sz="0" w:space="0" w:color="auto" w:frame="1"/>
        </w:rPr>
      </w:pPr>
      <w:r w:rsidRPr="00A6504A">
        <w:rPr>
          <w:sz w:val="21"/>
          <w:szCs w:val="21"/>
          <w:lang w:val="en-US"/>
        </w:rPr>
        <w:t xml:space="preserve">- </w:t>
      </w:r>
      <w:r w:rsidR="004F2A71" w:rsidRPr="00A6504A">
        <w:rPr>
          <w:sz w:val="21"/>
          <w:szCs w:val="21"/>
          <w:lang w:val="en-US"/>
        </w:rPr>
        <w:t>T</w:t>
      </w:r>
      <w:r w:rsidR="004F2A71" w:rsidRPr="00A6504A">
        <w:rPr>
          <w:sz w:val="21"/>
          <w:szCs w:val="21"/>
        </w:rPr>
        <w:t xml:space="preserve">ăng dần </w:t>
      </w:r>
      <w:r w:rsidR="004F2A71" w:rsidRPr="00A6504A">
        <w:rPr>
          <w:sz w:val="21"/>
          <w:szCs w:val="21"/>
          <w:lang w:val="en-US"/>
        </w:rPr>
        <w:t>tỷ trọng nhóm</w:t>
      </w:r>
      <w:r w:rsidR="004F2A71" w:rsidRPr="00A6504A">
        <w:rPr>
          <w:sz w:val="21"/>
          <w:szCs w:val="21"/>
        </w:rPr>
        <w:t xml:space="preserve"> hàng xuất khẩu có giá trị gia tăng cao</w:t>
      </w:r>
      <w:r w:rsidR="004F2A71" w:rsidRPr="00A6504A">
        <w:rPr>
          <w:sz w:val="21"/>
          <w:szCs w:val="21"/>
          <w:lang w:val="en-US"/>
        </w:rPr>
        <w:t xml:space="preserve"> trong nước </w:t>
      </w:r>
      <w:r w:rsidR="004F2A71" w:rsidRPr="00A6504A">
        <w:rPr>
          <w:sz w:val="21"/>
          <w:szCs w:val="21"/>
        </w:rPr>
        <w:t>tự sản xuất</w:t>
      </w:r>
      <w:r w:rsidR="004F2A71" w:rsidRPr="00A6504A">
        <w:rPr>
          <w:sz w:val="21"/>
          <w:szCs w:val="21"/>
          <w:lang w:val="en-US"/>
        </w:rPr>
        <w:t xml:space="preserve"> và</w:t>
      </w:r>
      <w:r w:rsidR="004F2A71" w:rsidRPr="00A6504A">
        <w:rPr>
          <w:sz w:val="21"/>
          <w:szCs w:val="21"/>
        </w:rPr>
        <w:t xml:space="preserve"> giảm dần lượng hàng xuất khẩu gia công và hàng có giá trị gia tăng thấp.</w:t>
      </w:r>
    </w:p>
    <w:p w:rsidR="004F2A71" w:rsidRPr="00A6504A" w:rsidRDefault="004F2A71" w:rsidP="00C4340A">
      <w:pPr>
        <w:tabs>
          <w:tab w:val="left" w:pos="993"/>
        </w:tabs>
        <w:spacing w:line="340" w:lineRule="exact"/>
        <w:ind w:firstLine="567"/>
        <w:jc w:val="both"/>
        <w:rPr>
          <w:sz w:val="21"/>
          <w:szCs w:val="21"/>
          <w:bdr w:val="none" w:sz="0" w:space="0" w:color="auto" w:frame="1"/>
          <w:lang w:val="en-US"/>
        </w:rPr>
      </w:pPr>
      <w:r w:rsidRPr="00A6504A">
        <w:rPr>
          <w:sz w:val="21"/>
          <w:szCs w:val="21"/>
          <w:bdr w:val="none" w:sz="0" w:space="0" w:color="auto" w:frame="1"/>
          <w:lang w:val="en-US"/>
        </w:rPr>
        <w:t>-</w:t>
      </w:r>
      <w:r w:rsidRPr="00A6504A">
        <w:rPr>
          <w:sz w:val="21"/>
          <w:szCs w:val="21"/>
          <w:lang w:val="en-US"/>
        </w:rPr>
        <w:t xml:space="preserve"> Tận dụng được những thành tựu của</w:t>
      </w:r>
      <w:r w:rsidRPr="00A6504A">
        <w:rPr>
          <w:sz w:val="21"/>
          <w:szCs w:val="21"/>
          <w:bdr w:val="none" w:sz="0" w:space="0" w:color="auto" w:frame="1"/>
        </w:rPr>
        <w:t xml:space="preserve"> khoa học công nghệ, chủ động nắm bắt kịp thời, tận dụng hiệu quả các cơ hội </w:t>
      </w:r>
      <w:r w:rsidR="009E3133" w:rsidRPr="00A6504A">
        <w:rPr>
          <w:sz w:val="21"/>
          <w:szCs w:val="21"/>
          <w:bdr w:val="none" w:sz="0" w:space="0" w:color="auto" w:frame="1"/>
          <w:lang w:val="en-US"/>
        </w:rPr>
        <w:t>từ</w:t>
      </w:r>
      <w:r w:rsidRPr="00A6504A">
        <w:rPr>
          <w:sz w:val="21"/>
          <w:szCs w:val="21"/>
          <w:bdr w:val="none" w:sz="0" w:space="0" w:color="auto" w:frame="1"/>
        </w:rPr>
        <w:t xml:space="preserve"> CMCN </w:t>
      </w:r>
      <w:r w:rsidRPr="00A6504A">
        <w:rPr>
          <w:sz w:val="21"/>
          <w:szCs w:val="21"/>
          <w:bdr w:val="none" w:sz="0" w:space="0" w:color="auto" w:frame="1"/>
          <w:lang w:val="en-US"/>
        </w:rPr>
        <w:t>4.0</w:t>
      </w:r>
      <w:r w:rsidRPr="00A6504A">
        <w:rPr>
          <w:sz w:val="21"/>
          <w:szCs w:val="21"/>
          <w:bdr w:val="none" w:sz="0" w:space="0" w:color="auto" w:frame="1"/>
        </w:rPr>
        <w:t>.</w:t>
      </w:r>
    </w:p>
    <w:p w:rsidR="004F2A71" w:rsidRPr="00A6504A" w:rsidRDefault="004F2A71" w:rsidP="00C4340A">
      <w:pPr>
        <w:pStyle w:val="Heading3"/>
        <w:spacing w:line="340" w:lineRule="exact"/>
        <w:ind w:firstLine="567"/>
        <w:rPr>
          <w:rFonts w:cs="Times New Roman"/>
          <w:sz w:val="21"/>
          <w:szCs w:val="21"/>
          <w:lang w:val="en-US"/>
        </w:rPr>
      </w:pPr>
      <w:bookmarkStart w:id="105" w:name="_Toc126932312"/>
      <w:r w:rsidRPr="00A6504A">
        <w:rPr>
          <w:rFonts w:cs="Times New Roman"/>
          <w:sz w:val="21"/>
          <w:szCs w:val="21"/>
          <w:bdr w:val="none" w:sz="0" w:space="0" w:color="auto" w:frame="1"/>
          <w:lang w:val="en-US"/>
        </w:rPr>
        <w:t xml:space="preserve">4.2.2. </w:t>
      </w:r>
      <w:r w:rsidRPr="00A6504A">
        <w:rPr>
          <w:rFonts w:cs="Times New Roman"/>
          <w:sz w:val="21"/>
          <w:szCs w:val="21"/>
          <w:lang w:val="en-US"/>
        </w:rPr>
        <w:t xml:space="preserve">Định hướng </w:t>
      </w:r>
      <w:r w:rsidRPr="00A6504A">
        <w:rPr>
          <w:rFonts w:cs="Times New Roman"/>
          <w:sz w:val="21"/>
          <w:szCs w:val="21"/>
        </w:rPr>
        <w:t>chuyển dịch cơ cấu hàng xuất khẩu của Việt Nam sang thị trường Liên Bang Nga</w:t>
      </w:r>
      <w:bookmarkEnd w:id="105"/>
    </w:p>
    <w:p w:rsidR="004F2A71" w:rsidRPr="00A6504A" w:rsidRDefault="004F2A71" w:rsidP="00C4340A">
      <w:pPr>
        <w:spacing w:line="340" w:lineRule="exact"/>
        <w:ind w:firstLine="567"/>
        <w:jc w:val="both"/>
        <w:rPr>
          <w:sz w:val="21"/>
          <w:szCs w:val="21"/>
        </w:rPr>
      </w:pPr>
      <w:r w:rsidRPr="00A6504A">
        <w:rPr>
          <w:i/>
          <w:sz w:val="21"/>
          <w:szCs w:val="21"/>
          <w:lang w:val="en-US"/>
        </w:rPr>
        <w:t>Thứ nhất,</w:t>
      </w:r>
      <w:r w:rsidRPr="00A6504A">
        <w:rPr>
          <w:sz w:val="21"/>
          <w:szCs w:val="21"/>
        </w:rPr>
        <w:t xml:space="preserve"> </w:t>
      </w:r>
      <w:r w:rsidRPr="00A6504A">
        <w:rPr>
          <w:sz w:val="21"/>
          <w:szCs w:val="21"/>
          <w:lang w:val="en-US"/>
        </w:rPr>
        <w:t>c</w:t>
      </w:r>
      <w:r w:rsidRPr="00A6504A">
        <w:rPr>
          <w:sz w:val="21"/>
          <w:szCs w:val="21"/>
        </w:rPr>
        <w:t xml:space="preserve">huyển dịch cơ cấu hàng xuất </w:t>
      </w:r>
      <w:proofErr w:type="gramStart"/>
      <w:r w:rsidRPr="00A6504A">
        <w:rPr>
          <w:sz w:val="21"/>
          <w:szCs w:val="21"/>
        </w:rPr>
        <w:t>theo</w:t>
      </w:r>
      <w:proofErr w:type="gramEnd"/>
      <w:r w:rsidRPr="00A6504A">
        <w:rPr>
          <w:sz w:val="21"/>
          <w:szCs w:val="21"/>
        </w:rPr>
        <w:t xml:space="preserve"> đúng các mục tiêu, giải pháp trong Chiến lược xuất nhập khẩu của Việt Nam</w:t>
      </w:r>
      <w:r w:rsidRPr="00A6504A">
        <w:rPr>
          <w:sz w:val="21"/>
          <w:szCs w:val="21"/>
          <w:lang w:val="en-US"/>
        </w:rPr>
        <w:t xml:space="preserve"> đến năm 2030</w:t>
      </w:r>
      <w:r w:rsidRPr="00A6504A">
        <w:rPr>
          <w:sz w:val="21"/>
          <w:szCs w:val="21"/>
        </w:rPr>
        <w:t>.</w:t>
      </w:r>
    </w:p>
    <w:p w:rsidR="004F2A71" w:rsidRPr="00A6504A" w:rsidRDefault="004F2A71" w:rsidP="00C4340A">
      <w:pPr>
        <w:spacing w:line="340" w:lineRule="exact"/>
        <w:ind w:firstLine="567"/>
        <w:jc w:val="both"/>
        <w:rPr>
          <w:sz w:val="21"/>
          <w:szCs w:val="21"/>
        </w:rPr>
      </w:pPr>
      <w:r w:rsidRPr="00A6504A">
        <w:rPr>
          <w:i/>
          <w:sz w:val="21"/>
          <w:szCs w:val="21"/>
          <w:lang w:val="en-US"/>
        </w:rPr>
        <w:t>Thứ hai,</w:t>
      </w:r>
      <w:r w:rsidRPr="00A6504A">
        <w:rPr>
          <w:sz w:val="21"/>
          <w:szCs w:val="21"/>
          <w:lang w:val="en-US"/>
        </w:rPr>
        <w:t xml:space="preserve"> </w:t>
      </w:r>
      <w:r w:rsidRPr="00A6504A">
        <w:rPr>
          <w:sz w:val="21"/>
          <w:szCs w:val="21"/>
        </w:rPr>
        <w:t>nâng cao năng suất, chất lượng và hiệu quả sản xuất mỗi ngành hàng</w:t>
      </w:r>
      <w:r w:rsidRPr="00A6504A">
        <w:rPr>
          <w:sz w:val="21"/>
          <w:szCs w:val="21"/>
          <w:lang w:val="en-US"/>
        </w:rPr>
        <w:t xml:space="preserve"> xuất khẩu</w:t>
      </w:r>
      <w:r w:rsidRPr="00A6504A">
        <w:rPr>
          <w:sz w:val="21"/>
          <w:szCs w:val="21"/>
        </w:rPr>
        <w:t xml:space="preserve">, chuyển dịch cơ cấu </w:t>
      </w:r>
      <w:r w:rsidRPr="00A6504A">
        <w:rPr>
          <w:sz w:val="21"/>
          <w:szCs w:val="21"/>
          <w:lang w:val="en-US"/>
        </w:rPr>
        <w:t>hàng nông</w:t>
      </w:r>
      <w:r w:rsidRPr="00A6504A">
        <w:rPr>
          <w:sz w:val="21"/>
          <w:szCs w:val="21"/>
        </w:rPr>
        <w:t xml:space="preserve"> nghiệp, công nghiệp một cách hợp lý, phù hợp với điều kiện </w:t>
      </w:r>
      <w:r w:rsidRPr="00A6504A">
        <w:rPr>
          <w:sz w:val="21"/>
          <w:szCs w:val="21"/>
          <w:lang w:val="en-US"/>
        </w:rPr>
        <w:t xml:space="preserve">và quy hoạch sản xuất </w:t>
      </w:r>
      <w:r w:rsidRPr="00A6504A">
        <w:rPr>
          <w:sz w:val="21"/>
          <w:szCs w:val="21"/>
        </w:rPr>
        <w:t>của từng vùng, từng địa phương, phát huy được lợi thế so sánh và sử dụng hợp lý các nguồn tài nguyên thiên nhiên.</w:t>
      </w:r>
    </w:p>
    <w:p w:rsidR="004F2A71" w:rsidRPr="00A6504A" w:rsidRDefault="004F2A71" w:rsidP="00C4340A">
      <w:pPr>
        <w:spacing w:line="340" w:lineRule="exact"/>
        <w:ind w:firstLine="567"/>
        <w:jc w:val="both"/>
        <w:rPr>
          <w:sz w:val="21"/>
          <w:szCs w:val="21"/>
          <w:lang w:val="en-US"/>
        </w:rPr>
      </w:pPr>
      <w:r w:rsidRPr="00A6504A">
        <w:rPr>
          <w:i/>
          <w:sz w:val="21"/>
          <w:szCs w:val="21"/>
          <w:lang w:val="en-US"/>
        </w:rPr>
        <w:lastRenderedPageBreak/>
        <w:t>Thứ ba,</w:t>
      </w:r>
      <w:r w:rsidRPr="00A6504A">
        <w:rPr>
          <w:sz w:val="21"/>
          <w:szCs w:val="21"/>
          <w:lang w:val="en-US"/>
        </w:rPr>
        <w:t xml:space="preserve"> </w:t>
      </w:r>
      <w:r w:rsidRPr="00A6504A">
        <w:rPr>
          <w:sz w:val="21"/>
          <w:szCs w:val="21"/>
        </w:rPr>
        <w:t xml:space="preserve">nhân rộng các mô hình sản xuất nông nghiệp tập trung, phát triển </w:t>
      </w:r>
      <w:r w:rsidRPr="00A6504A">
        <w:rPr>
          <w:sz w:val="21"/>
          <w:szCs w:val="21"/>
          <w:lang w:val="en-US"/>
        </w:rPr>
        <w:t xml:space="preserve">các khu công nghiệp, khu chế xuất </w:t>
      </w:r>
      <w:r w:rsidRPr="00A6504A">
        <w:rPr>
          <w:sz w:val="21"/>
          <w:szCs w:val="21"/>
        </w:rPr>
        <w:t xml:space="preserve">hàng </w:t>
      </w:r>
      <w:r w:rsidRPr="00A6504A">
        <w:rPr>
          <w:sz w:val="21"/>
          <w:szCs w:val="21"/>
          <w:lang w:val="en-US"/>
        </w:rPr>
        <w:t>hóa xuất khẩu</w:t>
      </w:r>
      <w:r w:rsidRPr="00A6504A">
        <w:rPr>
          <w:sz w:val="21"/>
          <w:szCs w:val="21"/>
        </w:rPr>
        <w:t xml:space="preserve"> quy mô lớn, hiện đại, </w:t>
      </w:r>
    </w:p>
    <w:p w:rsidR="004F2A71" w:rsidRPr="00A6504A" w:rsidRDefault="004F2A71" w:rsidP="00C4340A">
      <w:pPr>
        <w:spacing w:line="340" w:lineRule="exact"/>
        <w:ind w:firstLine="567"/>
        <w:jc w:val="both"/>
        <w:rPr>
          <w:sz w:val="21"/>
          <w:szCs w:val="21"/>
          <w:lang w:val="en-US"/>
        </w:rPr>
      </w:pPr>
      <w:r w:rsidRPr="00A6504A">
        <w:rPr>
          <w:i/>
          <w:sz w:val="21"/>
          <w:szCs w:val="21"/>
          <w:lang w:val="en-US"/>
        </w:rPr>
        <w:t>Thứ tư,</w:t>
      </w:r>
      <w:r w:rsidRPr="00A6504A">
        <w:rPr>
          <w:i/>
          <w:sz w:val="21"/>
          <w:szCs w:val="21"/>
        </w:rPr>
        <w:t xml:space="preserve"> </w:t>
      </w:r>
      <w:proofErr w:type="gramStart"/>
      <w:r w:rsidRPr="00A6504A">
        <w:rPr>
          <w:sz w:val="21"/>
          <w:szCs w:val="21"/>
        </w:rPr>
        <w:t>theo</w:t>
      </w:r>
      <w:proofErr w:type="gramEnd"/>
      <w:r w:rsidRPr="00A6504A">
        <w:rPr>
          <w:sz w:val="21"/>
          <w:szCs w:val="21"/>
        </w:rPr>
        <w:t xml:space="preserve"> mô hình tăng trưởng bền vững và hợp lý, kết hợp giữa chiều rộng và chiều sâu,  </w:t>
      </w:r>
    </w:p>
    <w:p w:rsidR="004F2A71" w:rsidRPr="00A6504A" w:rsidRDefault="004F2A71" w:rsidP="00C4340A">
      <w:pPr>
        <w:spacing w:line="340" w:lineRule="exact"/>
        <w:ind w:firstLine="567"/>
        <w:jc w:val="both"/>
        <w:rPr>
          <w:sz w:val="21"/>
          <w:szCs w:val="21"/>
        </w:rPr>
      </w:pPr>
      <w:proofErr w:type="gramStart"/>
      <w:r w:rsidRPr="00A6504A">
        <w:rPr>
          <w:i/>
          <w:sz w:val="21"/>
          <w:szCs w:val="21"/>
          <w:lang w:val="en-US"/>
        </w:rPr>
        <w:t>Thứ năm,</w:t>
      </w:r>
      <w:r w:rsidRPr="00A6504A">
        <w:rPr>
          <w:sz w:val="21"/>
          <w:szCs w:val="21"/>
          <w:lang w:val="en-US"/>
        </w:rPr>
        <w:t xml:space="preserve"> </w:t>
      </w:r>
      <w:r w:rsidRPr="00A6504A">
        <w:rPr>
          <w:sz w:val="21"/>
          <w:szCs w:val="21"/>
        </w:rPr>
        <w:t>chú trọng ứng dụng khoa học - công nghệ, nhất là công nghệ cao,.</w:t>
      </w:r>
      <w:proofErr w:type="gramEnd"/>
    </w:p>
    <w:p w:rsidR="004F2A71" w:rsidRPr="00A6504A" w:rsidRDefault="004F2A71" w:rsidP="00C4340A">
      <w:pPr>
        <w:spacing w:line="340" w:lineRule="exact"/>
        <w:ind w:firstLine="567"/>
        <w:jc w:val="both"/>
        <w:rPr>
          <w:sz w:val="21"/>
          <w:szCs w:val="21"/>
        </w:rPr>
      </w:pPr>
      <w:proofErr w:type="gramStart"/>
      <w:r w:rsidRPr="00A6504A">
        <w:rPr>
          <w:i/>
          <w:sz w:val="21"/>
          <w:szCs w:val="21"/>
          <w:lang w:val="en-US"/>
        </w:rPr>
        <w:t>Thứ sáu,</w:t>
      </w:r>
      <w:r w:rsidRPr="00A6504A">
        <w:rPr>
          <w:sz w:val="21"/>
          <w:szCs w:val="21"/>
          <w:lang w:val="en-US"/>
        </w:rPr>
        <w:t xml:space="preserve"> </w:t>
      </w:r>
      <w:r w:rsidRPr="00A6504A">
        <w:rPr>
          <w:sz w:val="21"/>
          <w:szCs w:val="21"/>
        </w:rPr>
        <w:t>nâng cao chất lượng, tính hiệu quả và bền vững, trên cơ sở giải quyết hài hòa mối quan hệ giữa đảm bảo chất lượng tăng trưởng xuất khẩu với việc hạn chế ô nhiễm môi trường.</w:t>
      </w:r>
      <w:proofErr w:type="gramEnd"/>
    </w:p>
    <w:p w:rsidR="004F2A71" w:rsidRPr="00A6504A" w:rsidRDefault="004F2A71" w:rsidP="00C4340A">
      <w:pPr>
        <w:spacing w:line="340" w:lineRule="exact"/>
        <w:ind w:firstLine="567"/>
        <w:jc w:val="both"/>
        <w:rPr>
          <w:sz w:val="21"/>
          <w:szCs w:val="21"/>
          <w:lang w:val="en-US"/>
        </w:rPr>
      </w:pPr>
      <w:r w:rsidRPr="00A6504A">
        <w:rPr>
          <w:i/>
          <w:sz w:val="21"/>
          <w:szCs w:val="21"/>
          <w:lang w:val="en-US"/>
        </w:rPr>
        <w:t>Thứ bảy,</w:t>
      </w:r>
      <w:r w:rsidRPr="00A6504A">
        <w:rPr>
          <w:sz w:val="21"/>
          <w:szCs w:val="21"/>
          <w:lang w:val="en-US"/>
        </w:rPr>
        <w:t xml:space="preserve"> t</w:t>
      </w:r>
      <w:r w:rsidRPr="00A6504A">
        <w:rPr>
          <w:sz w:val="21"/>
          <w:szCs w:val="21"/>
        </w:rPr>
        <w:t>rong giai đoạn đến năm 20</w:t>
      </w:r>
      <w:r w:rsidRPr="00A6504A">
        <w:rPr>
          <w:sz w:val="21"/>
          <w:szCs w:val="21"/>
          <w:lang w:val="en-US"/>
        </w:rPr>
        <w:t>30</w:t>
      </w:r>
      <w:r w:rsidRPr="00A6504A">
        <w:rPr>
          <w:sz w:val="21"/>
          <w:szCs w:val="21"/>
        </w:rPr>
        <w:t xml:space="preserve">, Việt Nam tập trung vào một số ngành hàng xuất khẩu </w:t>
      </w:r>
      <w:r w:rsidRPr="00A6504A">
        <w:rPr>
          <w:sz w:val="21"/>
          <w:szCs w:val="21"/>
          <w:lang w:val="en-US"/>
        </w:rPr>
        <w:t>truyền thống</w:t>
      </w:r>
      <w:r w:rsidRPr="00A6504A">
        <w:rPr>
          <w:sz w:val="21"/>
          <w:szCs w:val="21"/>
        </w:rPr>
        <w:t xml:space="preserve">, chú trọng khai thác tối đa thị trường Liên Bang Nga trên cơ sở </w:t>
      </w:r>
      <w:r w:rsidRPr="00A6504A">
        <w:rPr>
          <w:sz w:val="21"/>
          <w:szCs w:val="21"/>
          <w:lang w:val="en-US"/>
        </w:rPr>
        <w:t xml:space="preserve">chuyển dịch cơ cấu hàng hóa theo hướng tăng hàm lượng giá trị gia tăng trong nội tại từng mặt hàng xuất khẩu hiện tại </w:t>
      </w:r>
      <w:r w:rsidRPr="00A6504A">
        <w:rPr>
          <w:sz w:val="21"/>
          <w:szCs w:val="21"/>
        </w:rPr>
        <w:t xml:space="preserve">và đa dạng hóa </w:t>
      </w:r>
      <w:r w:rsidRPr="00A6504A">
        <w:rPr>
          <w:sz w:val="21"/>
          <w:szCs w:val="21"/>
          <w:lang w:val="en-US"/>
        </w:rPr>
        <w:t>sản phẩm</w:t>
      </w:r>
      <w:r w:rsidRPr="00A6504A">
        <w:rPr>
          <w:sz w:val="21"/>
          <w:szCs w:val="21"/>
        </w:rPr>
        <w:t xml:space="preserve"> xuất khẩu.</w:t>
      </w:r>
      <w:r w:rsidRPr="00A6504A">
        <w:rPr>
          <w:sz w:val="21"/>
          <w:szCs w:val="21"/>
          <w:lang w:val="en-US"/>
        </w:rPr>
        <w:t xml:space="preserve"> </w:t>
      </w:r>
    </w:p>
    <w:p w:rsidR="004F2A71" w:rsidRPr="00A6504A" w:rsidRDefault="004F2A71" w:rsidP="00C4340A">
      <w:pPr>
        <w:tabs>
          <w:tab w:val="left" w:pos="993"/>
        </w:tabs>
        <w:spacing w:line="340" w:lineRule="exact"/>
        <w:ind w:firstLine="567"/>
        <w:jc w:val="both"/>
        <w:rPr>
          <w:b/>
          <w:sz w:val="21"/>
          <w:szCs w:val="21"/>
          <w:lang w:val="en-US"/>
        </w:rPr>
      </w:pPr>
      <w:r w:rsidRPr="00A6504A">
        <w:rPr>
          <w:i/>
          <w:sz w:val="21"/>
          <w:szCs w:val="21"/>
          <w:lang w:val="en-US"/>
        </w:rPr>
        <w:t>Thứ tám</w:t>
      </w:r>
      <w:r w:rsidRPr="00A6504A">
        <w:rPr>
          <w:sz w:val="21"/>
          <w:szCs w:val="21"/>
          <w:lang w:val="en-US"/>
        </w:rPr>
        <w:t>, g</w:t>
      </w:r>
      <w:r w:rsidRPr="00A6504A">
        <w:rPr>
          <w:sz w:val="21"/>
          <w:szCs w:val="21"/>
        </w:rPr>
        <w:t>iai đoạn 202</w:t>
      </w:r>
      <w:r w:rsidRPr="00A6504A">
        <w:rPr>
          <w:sz w:val="21"/>
          <w:szCs w:val="21"/>
          <w:lang w:val="en-US"/>
        </w:rPr>
        <w:t>5</w:t>
      </w:r>
      <w:r w:rsidRPr="00A6504A">
        <w:rPr>
          <w:sz w:val="21"/>
          <w:szCs w:val="21"/>
        </w:rPr>
        <w:t xml:space="preserve"> – 203</w:t>
      </w:r>
      <w:r w:rsidRPr="00A6504A">
        <w:rPr>
          <w:sz w:val="21"/>
          <w:szCs w:val="21"/>
          <w:lang w:val="en-US"/>
        </w:rPr>
        <w:t>0, tập trung p</w:t>
      </w:r>
      <w:r w:rsidRPr="00A6504A">
        <w:rPr>
          <w:sz w:val="21"/>
          <w:szCs w:val="21"/>
        </w:rPr>
        <w:t xml:space="preserve">hát triển sản xuất và xuất khẩu sang thị trường Liên Bang Nga các mặt hàng xuất khẩu mới </w:t>
      </w:r>
      <w:r w:rsidRPr="00A6504A">
        <w:rPr>
          <w:sz w:val="21"/>
          <w:szCs w:val="21"/>
          <w:lang w:val="en-US"/>
        </w:rPr>
        <w:t>như</w:t>
      </w:r>
      <w:r w:rsidRPr="00A6504A">
        <w:rPr>
          <w:sz w:val="21"/>
          <w:szCs w:val="21"/>
        </w:rPr>
        <w:t xml:space="preserve"> vật liệu mới, khuôn mẫu, dụng cụ y tế, </w:t>
      </w:r>
      <w:r w:rsidRPr="00A6504A">
        <w:rPr>
          <w:sz w:val="21"/>
          <w:szCs w:val="21"/>
          <w:lang w:val="en-US"/>
        </w:rPr>
        <w:t xml:space="preserve">hóa chất, </w:t>
      </w:r>
      <w:r w:rsidRPr="00A6504A">
        <w:rPr>
          <w:sz w:val="21"/>
          <w:szCs w:val="21"/>
        </w:rPr>
        <w:t>dược phẩm</w:t>
      </w:r>
      <w:r w:rsidRPr="00A6504A">
        <w:rPr>
          <w:sz w:val="21"/>
          <w:szCs w:val="21"/>
          <w:lang w:val="en-US"/>
        </w:rPr>
        <w:t xml:space="preserve">…; </w:t>
      </w:r>
    </w:p>
    <w:p w:rsidR="004F2A71" w:rsidRPr="00A6504A" w:rsidRDefault="004F2A71" w:rsidP="00C4340A">
      <w:pPr>
        <w:pStyle w:val="Heading2"/>
        <w:spacing w:line="340" w:lineRule="exact"/>
        <w:ind w:firstLine="567"/>
        <w:rPr>
          <w:rFonts w:cs="Times New Roman"/>
          <w:sz w:val="21"/>
          <w:szCs w:val="21"/>
          <w:lang w:val="en-US"/>
        </w:rPr>
      </w:pPr>
      <w:bookmarkStart w:id="106" w:name="_Toc126932313"/>
      <w:r w:rsidRPr="00A6504A">
        <w:rPr>
          <w:rFonts w:cs="Times New Roman"/>
          <w:sz w:val="21"/>
          <w:szCs w:val="21"/>
        </w:rPr>
        <w:t>4.3. Một số giải pháp chuyển dịch cơ cấu hàng xuất khẩu của Việt Nam sang thị trường Liên bang Nga</w:t>
      </w:r>
      <w:bookmarkEnd w:id="106"/>
    </w:p>
    <w:p w:rsidR="004F2A71" w:rsidRPr="00A6504A" w:rsidRDefault="004F2A71" w:rsidP="00C4340A">
      <w:pPr>
        <w:pStyle w:val="Heading3"/>
        <w:spacing w:line="340" w:lineRule="exact"/>
        <w:ind w:firstLine="567"/>
        <w:rPr>
          <w:rFonts w:cs="Times New Roman"/>
          <w:sz w:val="21"/>
          <w:szCs w:val="21"/>
        </w:rPr>
      </w:pPr>
      <w:bookmarkStart w:id="107" w:name="_Toc126932314"/>
      <w:r w:rsidRPr="00A6504A">
        <w:rPr>
          <w:rFonts w:cs="Times New Roman"/>
          <w:sz w:val="21"/>
          <w:szCs w:val="21"/>
        </w:rPr>
        <w:t xml:space="preserve">4.3.1. </w:t>
      </w:r>
      <w:r w:rsidRPr="00A6504A">
        <w:rPr>
          <w:rFonts w:cs="Times New Roman"/>
          <w:sz w:val="21"/>
          <w:szCs w:val="21"/>
          <w:lang w:val="en-US"/>
        </w:rPr>
        <w:t>G</w:t>
      </w:r>
      <w:r w:rsidRPr="00A6504A">
        <w:rPr>
          <w:rFonts w:cs="Times New Roman"/>
          <w:sz w:val="21"/>
          <w:szCs w:val="21"/>
        </w:rPr>
        <w:t xml:space="preserve">iải pháp đối với </w:t>
      </w:r>
      <w:r w:rsidRPr="00A6504A">
        <w:rPr>
          <w:rFonts w:cs="Times New Roman"/>
          <w:sz w:val="21"/>
          <w:szCs w:val="21"/>
          <w:lang w:val="en-US"/>
        </w:rPr>
        <w:t>N</w:t>
      </w:r>
      <w:r w:rsidRPr="00A6504A">
        <w:rPr>
          <w:rFonts w:cs="Times New Roman"/>
          <w:sz w:val="21"/>
          <w:szCs w:val="21"/>
        </w:rPr>
        <w:t>hà nước</w:t>
      </w:r>
      <w:bookmarkEnd w:id="107"/>
      <w:r w:rsidRPr="00A6504A">
        <w:rPr>
          <w:rFonts w:cs="Times New Roman"/>
          <w:sz w:val="21"/>
          <w:szCs w:val="21"/>
        </w:rPr>
        <w:t xml:space="preserve"> </w:t>
      </w:r>
    </w:p>
    <w:p w:rsidR="004F2A71" w:rsidRPr="00A6504A" w:rsidRDefault="009E3133" w:rsidP="009E3133">
      <w:pPr>
        <w:pStyle w:val="NormalWeb"/>
        <w:shd w:val="clear" w:color="auto" w:fill="FFFFFF"/>
        <w:spacing w:before="0" w:beforeAutospacing="0" w:after="0" w:afterAutospacing="0" w:line="340" w:lineRule="exact"/>
        <w:ind w:firstLine="567"/>
        <w:jc w:val="both"/>
        <w:rPr>
          <w:sz w:val="21"/>
          <w:szCs w:val="21"/>
        </w:rPr>
      </w:pPr>
      <w:bookmarkStart w:id="108" w:name="dieu_1_2"/>
      <w:r w:rsidRPr="00A6504A">
        <w:rPr>
          <w:bCs/>
          <w:spacing w:val="-8"/>
          <w:sz w:val="21"/>
          <w:szCs w:val="21"/>
        </w:rPr>
        <w:t xml:space="preserve">Luận án đề xuất 10 giải pháp như sau: </w:t>
      </w:r>
      <w:r w:rsidR="004F2A71" w:rsidRPr="00A6504A">
        <w:rPr>
          <w:bCs/>
          <w:spacing w:val="-8"/>
          <w:sz w:val="21"/>
          <w:szCs w:val="21"/>
        </w:rPr>
        <w:t>(1) Đẩy mạnh hoạt động hợp tác song phương</w:t>
      </w:r>
      <w:bookmarkEnd w:id="108"/>
      <w:r w:rsidR="004F2A71" w:rsidRPr="00A6504A">
        <w:rPr>
          <w:bCs/>
          <w:spacing w:val="-8"/>
          <w:sz w:val="21"/>
          <w:szCs w:val="21"/>
        </w:rPr>
        <w:t xml:space="preserve"> về thương mại quốc tế, tận dụng quan hệ thương mại truyền th</w:t>
      </w:r>
      <w:r w:rsidRPr="00A6504A">
        <w:rPr>
          <w:bCs/>
          <w:spacing w:val="-8"/>
          <w:sz w:val="21"/>
          <w:szCs w:val="21"/>
        </w:rPr>
        <w:t>ống và ưu đãi trong VN-EAEU FTA; (</w:t>
      </w:r>
      <w:r w:rsidR="004F2A71" w:rsidRPr="00A6504A">
        <w:rPr>
          <w:sz w:val="21"/>
          <w:szCs w:val="21"/>
        </w:rPr>
        <w:t>2) Hoàn thiện cơ chế, chính sách xuất khẩu</w:t>
      </w:r>
      <w:r w:rsidRPr="00A6504A">
        <w:rPr>
          <w:sz w:val="21"/>
          <w:szCs w:val="21"/>
        </w:rPr>
        <w:t xml:space="preserve">; </w:t>
      </w:r>
      <w:r w:rsidR="004F2A71" w:rsidRPr="00A6504A">
        <w:rPr>
          <w:sz w:val="21"/>
          <w:szCs w:val="21"/>
        </w:rPr>
        <w:t>(3) Quy hoạch các khu công nghiệp, khu chế xuất, cụm công nghiệp</w:t>
      </w:r>
      <w:r w:rsidRPr="00A6504A">
        <w:rPr>
          <w:sz w:val="21"/>
          <w:szCs w:val="21"/>
        </w:rPr>
        <w:t xml:space="preserve">; </w:t>
      </w:r>
      <w:bookmarkStart w:id="109" w:name="page109"/>
      <w:bookmarkEnd w:id="109"/>
      <w:r w:rsidR="004F2A71" w:rsidRPr="00A6504A">
        <w:rPr>
          <w:sz w:val="21"/>
          <w:szCs w:val="21"/>
        </w:rPr>
        <w:t>(4) Phát triển sản xuất, xây dựng các vùng chuyên canh, vùng nguyên liệu</w:t>
      </w:r>
      <w:r w:rsidRPr="00A6504A">
        <w:rPr>
          <w:sz w:val="21"/>
          <w:szCs w:val="21"/>
        </w:rPr>
        <w:t xml:space="preserve">; </w:t>
      </w:r>
      <w:r w:rsidR="004F2A71" w:rsidRPr="00A6504A">
        <w:rPr>
          <w:sz w:val="21"/>
          <w:szCs w:val="21"/>
        </w:rPr>
        <w:t>(5) Đầu tư, phát triển chuỗi cung ứng cho một số ngành hàng xuất khẩu có lợi thế</w:t>
      </w:r>
      <w:r w:rsidRPr="00A6504A">
        <w:rPr>
          <w:sz w:val="21"/>
          <w:szCs w:val="21"/>
        </w:rPr>
        <w:t xml:space="preserve">; </w:t>
      </w:r>
      <w:r w:rsidR="004F2A71" w:rsidRPr="00A6504A">
        <w:rPr>
          <w:sz w:val="21"/>
          <w:szCs w:val="21"/>
        </w:rPr>
        <w:t xml:space="preserve">(6) Tăng cường thu hút đầu tư nước ngoài thúc đẩy </w:t>
      </w:r>
      <w:r w:rsidR="004F2A71" w:rsidRPr="00A6504A">
        <w:rPr>
          <w:sz w:val="21"/>
          <w:szCs w:val="21"/>
        </w:rPr>
        <w:lastRenderedPageBreak/>
        <w:t>chuyển dịch cơ cấu hàng xuất khẩu</w:t>
      </w:r>
      <w:r w:rsidRPr="00A6504A">
        <w:rPr>
          <w:sz w:val="21"/>
          <w:szCs w:val="21"/>
        </w:rPr>
        <w:t xml:space="preserve">; </w:t>
      </w:r>
      <w:r w:rsidR="004F2A71" w:rsidRPr="00A6504A">
        <w:rPr>
          <w:sz w:val="21"/>
          <w:szCs w:val="21"/>
        </w:rPr>
        <w:t>(7) Phát triển hệ thống logistics hỗ trợ chuyển dịch cơ cấu hàng xuất khẩu</w:t>
      </w:r>
      <w:r w:rsidRPr="00A6504A">
        <w:rPr>
          <w:sz w:val="21"/>
          <w:szCs w:val="21"/>
        </w:rPr>
        <w:t xml:space="preserve">; </w:t>
      </w:r>
      <w:r w:rsidR="004F2A71" w:rsidRPr="00A6504A">
        <w:rPr>
          <w:sz w:val="21"/>
          <w:szCs w:val="21"/>
        </w:rPr>
        <w:t>(8) Tăng cường và nâng cao hiệu quả hoạt động xúc tiến thương mại với thị trường Liên bang Nga</w:t>
      </w:r>
      <w:r w:rsidRPr="00A6504A">
        <w:rPr>
          <w:sz w:val="21"/>
          <w:szCs w:val="21"/>
        </w:rPr>
        <w:t xml:space="preserve">; </w:t>
      </w:r>
      <w:r w:rsidR="004F2A71" w:rsidRPr="00A6504A">
        <w:rPr>
          <w:sz w:val="21"/>
          <w:szCs w:val="21"/>
        </w:rPr>
        <w:t>(9) Tăng cường công tác thông tin, tuyên truyền, tham vấn doanh nghiệp</w:t>
      </w:r>
      <w:r w:rsidRPr="00A6504A">
        <w:rPr>
          <w:sz w:val="21"/>
          <w:szCs w:val="21"/>
        </w:rPr>
        <w:t xml:space="preserve">; </w:t>
      </w:r>
      <w:r w:rsidR="004F2A71" w:rsidRPr="00A6504A">
        <w:rPr>
          <w:sz w:val="21"/>
          <w:szCs w:val="21"/>
        </w:rPr>
        <w:t>(10) Giải pháp đối với các cơ quan quản lý nhà nước có liêu quan</w:t>
      </w:r>
      <w:r w:rsidR="00BB2067">
        <w:rPr>
          <w:sz w:val="21"/>
          <w:szCs w:val="21"/>
        </w:rPr>
        <w:t>.</w:t>
      </w:r>
      <w:r w:rsidR="004F2A71" w:rsidRPr="00A6504A">
        <w:rPr>
          <w:sz w:val="21"/>
          <w:szCs w:val="21"/>
        </w:rPr>
        <w:t xml:space="preserve"> </w:t>
      </w:r>
    </w:p>
    <w:p w:rsidR="004F2A71" w:rsidRPr="00A6504A" w:rsidRDefault="004F2A71" w:rsidP="00C4340A">
      <w:pPr>
        <w:pStyle w:val="Heading3"/>
        <w:spacing w:line="340" w:lineRule="exact"/>
        <w:ind w:firstLine="567"/>
        <w:rPr>
          <w:rFonts w:cs="Times New Roman"/>
          <w:sz w:val="21"/>
          <w:szCs w:val="21"/>
          <w:lang w:val="en-US"/>
        </w:rPr>
      </w:pPr>
      <w:bookmarkStart w:id="110" w:name="page108"/>
      <w:bookmarkStart w:id="111" w:name="_Toc126932315"/>
      <w:bookmarkEnd w:id="110"/>
      <w:r w:rsidRPr="00A6504A">
        <w:rPr>
          <w:rFonts w:cs="Times New Roman"/>
          <w:sz w:val="21"/>
          <w:szCs w:val="21"/>
          <w:lang w:val="en-US"/>
        </w:rPr>
        <w:t>4.3.2.</w:t>
      </w:r>
      <w:r w:rsidRPr="00A6504A">
        <w:rPr>
          <w:rFonts w:cs="Times New Roman"/>
          <w:sz w:val="21"/>
          <w:szCs w:val="21"/>
        </w:rPr>
        <w:t xml:space="preserve"> Giải pháp đối với doanh nghiệp</w:t>
      </w:r>
      <w:bookmarkEnd w:id="111"/>
    </w:p>
    <w:p w:rsidR="004F2A71" w:rsidRPr="00A6504A" w:rsidRDefault="009E3133" w:rsidP="00C4340A">
      <w:pPr>
        <w:spacing w:line="340" w:lineRule="exact"/>
        <w:ind w:firstLine="567"/>
        <w:jc w:val="both"/>
        <w:rPr>
          <w:sz w:val="21"/>
          <w:szCs w:val="21"/>
          <w:lang w:val="en-US"/>
        </w:rPr>
      </w:pPr>
      <w:r w:rsidRPr="00A6504A">
        <w:rPr>
          <w:sz w:val="21"/>
          <w:szCs w:val="21"/>
          <w:lang w:val="en-US"/>
        </w:rPr>
        <w:t>Luận án đề xuất những giải pháp sau</w:t>
      </w:r>
      <w:r w:rsidR="004F2A71" w:rsidRPr="00A6504A">
        <w:rPr>
          <w:sz w:val="21"/>
          <w:szCs w:val="21"/>
          <w:lang w:val="en-US"/>
        </w:rPr>
        <w:t xml:space="preserve"> (1) Xây dựng chiến lược phát triển thị trường, chuyển dịch cơ cấu hàng xuất khẩu</w:t>
      </w:r>
      <w:r w:rsidRPr="00A6504A">
        <w:rPr>
          <w:sz w:val="21"/>
          <w:szCs w:val="21"/>
          <w:lang w:val="en-US"/>
        </w:rPr>
        <w:t xml:space="preserve">; </w:t>
      </w:r>
      <w:r w:rsidR="004F2A71" w:rsidRPr="00A6504A">
        <w:rPr>
          <w:sz w:val="21"/>
          <w:szCs w:val="21"/>
          <w:lang w:val="en-US"/>
        </w:rPr>
        <w:t>(2) Nâng cao năng lực canh tranh của doanh nghiệp</w:t>
      </w:r>
      <w:r w:rsidRPr="00A6504A">
        <w:rPr>
          <w:sz w:val="21"/>
          <w:szCs w:val="21"/>
          <w:lang w:val="en-US"/>
        </w:rPr>
        <w:t xml:space="preserve">; </w:t>
      </w:r>
      <w:r w:rsidR="004F2A71" w:rsidRPr="00A6504A">
        <w:rPr>
          <w:sz w:val="21"/>
          <w:szCs w:val="21"/>
          <w:lang w:val="en-US"/>
        </w:rPr>
        <w:t>(3) Đầu tư phát triển, thúc đẩy ứng dụng khoa học công nghệ và công nghệ thông tin</w:t>
      </w:r>
      <w:r w:rsidRPr="00A6504A">
        <w:rPr>
          <w:sz w:val="21"/>
          <w:szCs w:val="21"/>
          <w:lang w:val="en-US"/>
        </w:rPr>
        <w:t xml:space="preserve">; </w:t>
      </w:r>
      <w:r w:rsidR="004F2A71" w:rsidRPr="00A6504A">
        <w:rPr>
          <w:sz w:val="21"/>
          <w:szCs w:val="21"/>
        </w:rPr>
        <w:t xml:space="preserve"> (4) </w:t>
      </w:r>
      <w:r w:rsidR="004F2A71" w:rsidRPr="00A6504A">
        <w:rPr>
          <w:sz w:val="21"/>
          <w:szCs w:val="21"/>
          <w:lang w:val="en-US"/>
        </w:rPr>
        <w:t>T</w:t>
      </w:r>
      <w:r w:rsidR="004F2A71" w:rsidRPr="00A6504A">
        <w:rPr>
          <w:sz w:val="21"/>
          <w:szCs w:val="21"/>
        </w:rPr>
        <w:t>ìm hiểu</w:t>
      </w:r>
      <w:r w:rsidR="004F2A71" w:rsidRPr="00A6504A">
        <w:rPr>
          <w:sz w:val="21"/>
          <w:szCs w:val="21"/>
          <w:lang w:val="en-US"/>
        </w:rPr>
        <w:t>,</w:t>
      </w:r>
      <w:r w:rsidR="004F2A71" w:rsidRPr="00A6504A">
        <w:rPr>
          <w:sz w:val="21"/>
          <w:szCs w:val="21"/>
        </w:rPr>
        <w:t xml:space="preserve"> lựa chọn</w:t>
      </w:r>
      <w:r w:rsidR="004F2A71" w:rsidRPr="00A6504A">
        <w:rPr>
          <w:sz w:val="21"/>
          <w:szCs w:val="21"/>
          <w:lang w:val="en-US"/>
        </w:rPr>
        <w:t xml:space="preserve"> và đàm phán</w:t>
      </w:r>
      <w:r w:rsidR="004F2A71" w:rsidRPr="00A6504A">
        <w:rPr>
          <w:sz w:val="21"/>
          <w:szCs w:val="21"/>
        </w:rPr>
        <w:t xml:space="preserve"> </w:t>
      </w:r>
      <w:r w:rsidR="004F2A71" w:rsidRPr="00A6504A">
        <w:rPr>
          <w:sz w:val="21"/>
          <w:szCs w:val="21"/>
          <w:lang w:val="en-US"/>
        </w:rPr>
        <w:t>phương</w:t>
      </w:r>
      <w:r w:rsidR="004F2A71" w:rsidRPr="00A6504A">
        <w:rPr>
          <w:sz w:val="21"/>
          <w:szCs w:val="21"/>
        </w:rPr>
        <w:t xml:space="preserve"> thức xuất khẩu</w:t>
      </w:r>
      <w:r w:rsidR="004F2A71" w:rsidRPr="00A6504A">
        <w:rPr>
          <w:sz w:val="21"/>
          <w:szCs w:val="21"/>
          <w:lang w:val="en-US"/>
        </w:rPr>
        <w:t xml:space="preserve">, thanh toán </w:t>
      </w:r>
      <w:r w:rsidR="004F2A71" w:rsidRPr="00A6504A">
        <w:rPr>
          <w:sz w:val="21"/>
          <w:szCs w:val="21"/>
        </w:rPr>
        <w:t xml:space="preserve"> phù hợ</w:t>
      </w:r>
      <w:r w:rsidR="004F2A71" w:rsidRPr="00A6504A">
        <w:rPr>
          <w:sz w:val="21"/>
          <w:szCs w:val="21"/>
          <w:lang w:val="en-US"/>
        </w:rPr>
        <w:t>p</w:t>
      </w:r>
      <w:r w:rsidRPr="00A6504A">
        <w:rPr>
          <w:sz w:val="21"/>
          <w:szCs w:val="21"/>
          <w:lang w:val="en-US"/>
        </w:rPr>
        <w:t xml:space="preserve">; </w:t>
      </w:r>
      <w:r w:rsidR="004F2A71" w:rsidRPr="00A6504A">
        <w:rPr>
          <w:sz w:val="21"/>
          <w:szCs w:val="21"/>
          <w:lang w:val="en-US"/>
        </w:rPr>
        <w:t xml:space="preserve">(5) </w:t>
      </w:r>
      <w:r w:rsidR="004F2A71" w:rsidRPr="00A6504A">
        <w:rPr>
          <w:sz w:val="21"/>
          <w:szCs w:val="21"/>
        </w:rPr>
        <w:t xml:space="preserve">Tăng cường công tác </w:t>
      </w:r>
      <w:r w:rsidR="004F2A71" w:rsidRPr="00A6504A">
        <w:rPr>
          <w:sz w:val="21"/>
          <w:szCs w:val="21"/>
          <w:lang w:val="en-US"/>
        </w:rPr>
        <w:t>tìm hiểu, nắm bắt</w:t>
      </w:r>
      <w:r w:rsidR="004F2A71" w:rsidRPr="00A6504A">
        <w:rPr>
          <w:sz w:val="21"/>
          <w:szCs w:val="21"/>
        </w:rPr>
        <w:t xml:space="preserve"> thông tin </w:t>
      </w:r>
      <w:r w:rsidR="004F2A71" w:rsidRPr="00A6504A">
        <w:rPr>
          <w:sz w:val="21"/>
          <w:szCs w:val="21"/>
          <w:lang w:val="en-US"/>
        </w:rPr>
        <w:t>thị trường</w:t>
      </w:r>
    </w:p>
    <w:p w:rsidR="004F2A71" w:rsidRPr="00A6504A" w:rsidRDefault="004F2A71" w:rsidP="00C4340A">
      <w:pPr>
        <w:pStyle w:val="Heading3"/>
        <w:spacing w:line="340" w:lineRule="exact"/>
        <w:ind w:firstLine="567"/>
        <w:rPr>
          <w:rFonts w:cs="Times New Roman"/>
          <w:sz w:val="21"/>
          <w:szCs w:val="21"/>
          <w:lang w:val="en-US"/>
        </w:rPr>
      </w:pPr>
      <w:bookmarkStart w:id="112" w:name="_Toc126932316"/>
      <w:r w:rsidRPr="00A6504A">
        <w:rPr>
          <w:rFonts w:cs="Times New Roman"/>
          <w:sz w:val="21"/>
          <w:szCs w:val="21"/>
          <w:lang w:val="en-US"/>
        </w:rPr>
        <w:t>4.3.3.</w:t>
      </w:r>
      <w:r w:rsidRPr="00A6504A">
        <w:rPr>
          <w:rFonts w:cs="Times New Roman"/>
          <w:sz w:val="21"/>
          <w:szCs w:val="21"/>
        </w:rPr>
        <w:t xml:space="preserve"> Giải pháp đối với </w:t>
      </w:r>
      <w:r w:rsidRPr="00A6504A">
        <w:rPr>
          <w:rFonts w:cs="Times New Roman"/>
          <w:sz w:val="21"/>
          <w:szCs w:val="21"/>
          <w:lang w:val="en-US"/>
        </w:rPr>
        <w:t>các Hiệp hội ngành hàng</w:t>
      </w:r>
      <w:bookmarkEnd w:id="112"/>
    </w:p>
    <w:p w:rsidR="004F2A71" w:rsidRPr="00A6504A" w:rsidRDefault="009E3133" w:rsidP="009E3133">
      <w:pPr>
        <w:tabs>
          <w:tab w:val="left" w:pos="567"/>
        </w:tabs>
        <w:adjustRightInd w:val="0"/>
        <w:snapToGrid w:val="0"/>
        <w:spacing w:line="340" w:lineRule="exact"/>
        <w:ind w:firstLine="567"/>
        <w:jc w:val="both"/>
        <w:rPr>
          <w:sz w:val="21"/>
          <w:szCs w:val="21"/>
          <w:lang w:val="zu-ZA"/>
        </w:rPr>
      </w:pPr>
      <w:r w:rsidRPr="00A6504A">
        <w:rPr>
          <w:sz w:val="21"/>
          <w:szCs w:val="21"/>
          <w:lang w:val="en-US"/>
        </w:rPr>
        <w:t xml:space="preserve">Một số giải pháp được luận án đề xuất là: </w:t>
      </w:r>
      <w:r w:rsidR="004F2A71" w:rsidRPr="00A6504A">
        <w:rPr>
          <w:sz w:val="21"/>
          <w:szCs w:val="21"/>
          <w:lang w:val="en-US"/>
        </w:rPr>
        <w:t>Tăng cường</w:t>
      </w:r>
      <w:r w:rsidR="004F2A71" w:rsidRPr="00A6504A">
        <w:rPr>
          <w:sz w:val="21"/>
          <w:szCs w:val="21"/>
        </w:rPr>
        <w:t xml:space="preserve"> vai trò đại diện của hiệp hội</w:t>
      </w:r>
      <w:r w:rsidR="004F2A71" w:rsidRPr="00A6504A">
        <w:rPr>
          <w:sz w:val="21"/>
          <w:szCs w:val="21"/>
          <w:lang w:val="en-US"/>
        </w:rPr>
        <w:t>; P</w:t>
      </w:r>
      <w:r w:rsidR="004F2A71" w:rsidRPr="00A6504A">
        <w:rPr>
          <w:sz w:val="21"/>
          <w:szCs w:val="21"/>
          <w:lang w:val="zu-ZA"/>
        </w:rPr>
        <w:t xml:space="preserve">hát triển các hình thức cung cấp dịch vụ tư vấn, thông tin thị trường, xúc tiến thương mại, </w:t>
      </w:r>
      <w:r w:rsidRPr="00A6504A">
        <w:rPr>
          <w:sz w:val="21"/>
          <w:szCs w:val="21"/>
          <w:lang w:val="zu-ZA"/>
        </w:rPr>
        <w:t>...</w:t>
      </w:r>
      <w:r w:rsidR="004F2A71" w:rsidRPr="00A6504A">
        <w:rPr>
          <w:sz w:val="21"/>
          <w:szCs w:val="21"/>
          <w:lang w:val="zu-ZA"/>
        </w:rPr>
        <w:t xml:space="preserve">; </w:t>
      </w:r>
      <w:r w:rsidR="004F2A71" w:rsidRPr="00A6504A">
        <w:rPr>
          <w:sz w:val="21"/>
          <w:szCs w:val="21"/>
        </w:rPr>
        <w:t xml:space="preserve">Tăng cường phổ biến thông tin về </w:t>
      </w:r>
      <w:r w:rsidR="004F2A71" w:rsidRPr="00A6504A">
        <w:rPr>
          <w:sz w:val="21"/>
          <w:szCs w:val="21"/>
          <w:lang w:val="zu-ZA"/>
        </w:rPr>
        <w:t xml:space="preserve">thị trường Liên bang Nga, các cam kết trong </w:t>
      </w:r>
      <w:r w:rsidR="004F2A71" w:rsidRPr="00A6504A">
        <w:rPr>
          <w:sz w:val="21"/>
          <w:szCs w:val="21"/>
          <w:lang w:val="en-US"/>
        </w:rPr>
        <w:t>VN-EAEU</w:t>
      </w:r>
      <w:r w:rsidRPr="00A6504A">
        <w:rPr>
          <w:sz w:val="21"/>
          <w:szCs w:val="21"/>
        </w:rPr>
        <w:t xml:space="preserve"> FTA</w:t>
      </w:r>
      <w:r w:rsidR="004F2A71" w:rsidRPr="00A6504A">
        <w:rPr>
          <w:sz w:val="21"/>
          <w:szCs w:val="21"/>
          <w:lang w:val="zu-ZA"/>
        </w:rPr>
        <w:t>; Đẩy mạnh công tác h</w:t>
      </w:r>
      <w:r w:rsidR="004F2A71" w:rsidRPr="00A6504A">
        <w:rPr>
          <w:sz w:val="21"/>
          <w:szCs w:val="21"/>
        </w:rPr>
        <w:t>ỗ trợ doanh nghiệp ứng dụng thành tựu KH&amp;CN và CMCN 4.0</w:t>
      </w:r>
      <w:r w:rsidR="004F2A71" w:rsidRPr="00A6504A">
        <w:rPr>
          <w:sz w:val="21"/>
          <w:szCs w:val="21"/>
          <w:lang w:val="en-US"/>
        </w:rPr>
        <w:t xml:space="preserve">; </w:t>
      </w:r>
      <w:r w:rsidR="004F2A71" w:rsidRPr="00A6504A">
        <w:rPr>
          <w:sz w:val="21"/>
          <w:szCs w:val="21"/>
        </w:rPr>
        <w:t>Tổ chức các chương trình xúc tiến thương mại theo nhóm hàng, lĩnh vực kinh doanh cụ thể</w:t>
      </w:r>
      <w:r w:rsidR="004F2A71" w:rsidRPr="00A6504A">
        <w:rPr>
          <w:sz w:val="21"/>
          <w:szCs w:val="21"/>
          <w:lang w:val="zu-ZA"/>
        </w:rPr>
        <w:t>; Vận động các doanh nghiệp xây dựng kế hoạch và thực hiện trách nhiệm xã hội của doanh nghiệp; Nâng cao năng lực vận động và tư vấn chính sách của hiệp hội.</w:t>
      </w:r>
      <w:r w:rsidR="004F2A71" w:rsidRPr="00A6504A">
        <w:rPr>
          <w:sz w:val="21"/>
          <w:szCs w:val="21"/>
        </w:rPr>
        <w:t xml:space="preserve"> </w:t>
      </w:r>
    </w:p>
    <w:p w:rsidR="004F2A71" w:rsidRPr="00A6504A" w:rsidRDefault="004F2A71" w:rsidP="00C4340A">
      <w:pPr>
        <w:pStyle w:val="Heading1"/>
        <w:spacing w:line="340" w:lineRule="exact"/>
        <w:ind w:firstLine="567"/>
        <w:rPr>
          <w:rFonts w:cs="Times New Roman"/>
          <w:sz w:val="21"/>
          <w:szCs w:val="21"/>
        </w:rPr>
      </w:pPr>
      <w:bookmarkStart w:id="113" w:name="_Toc440533355"/>
      <w:bookmarkStart w:id="114" w:name="_Toc126932318"/>
      <w:bookmarkEnd w:id="29"/>
      <w:r w:rsidRPr="00A6504A">
        <w:rPr>
          <w:rFonts w:cs="Times New Roman"/>
          <w:sz w:val="21"/>
          <w:szCs w:val="21"/>
        </w:rPr>
        <w:t>KẾT LUẬN</w:t>
      </w:r>
      <w:bookmarkEnd w:id="113"/>
      <w:bookmarkEnd w:id="114"/>
    </w:p>
    <w:p w:rsidR="004F2A71" w:rsidRPr="00A6504A" w:rsidRDefault="004F2A71" w:rsidP="00C4340A">
      <w:pPr>
        <w:spacing w:line="340" w:lineRule="exact"/>
        <w:ind w:firstLine="567"/>
        <w:jc w:val="both"/>
        <w:rPr>
          <w:sz w:val="21"/>
          <w:szCs w:val="21"/>
        </w:rPr>
      </w:pPr>
      <w:r w:rsidRPr="00A6504A">
        <w:rPr>
          <w:sz w:val="21"/>
          <w:szCs w:val="21"/>
          <w:lang w:val="en-US"/>
        </w:rPr>
        <w:t>Q</w:t>
      </w:r>
      <w:r w:rsidRPr="00A6504A">
        <w:rPr>
          <w:sz w:val="21"/>
          <w:szCs w:val="21"/>
        </w:rPr>
        <w:t xml:space="preserve">uan hệ </w:t>
      </w:r>
      <w:r w:rsidRPr="00A6504A">
        <w:rPr>
          <w:sz w:val="21"/>
          <w:szCs w:val="21"/>
          <w:lang w:val="en-US"/>
        </w:rPr>
        <w:t xml:space="preserve">truyền thống giữa </w:t>
      </w:r>
      <w:r w:rsidRPr="00A6504A">
        <w:rPr>
          <w:sz w:val="21"/>
          <w:szCs w:val="21"/>
        </w:rPr>
        <w:t xml:space="preserve">hai nước Việt Nam và </w:t>
      </w:r>
      <w:r w:rsidRPr="00A6504A">
        <w:rPr>
          <w:sz w:val="21"/>
          <w:szCs w:val="21"/>
          <w:lang w:val="en-US"/>
        </w:rPr>
        <w:t xml:space="preserve">Liên bang Nga, đặc biệt </w:t>
      </w:r>
      <w:r w:rsidRPr="00A6504A">
        <w:rPr>
          <w:sz w:val="21"/>
          <w:szCs w:val="21"/>
        </w:rPr>
        <w:t xml:space="preserve">sau khi </w:t>
      </w:r>
      <w:r w:rsidRPr="00A6504A">
        <w:rPr>
          <w:sz w:val="21"/>
          <w:szCs w:val="21"/>
          <w:lang w:val="en-US"/>
        </w:rPr>
        <w:t>VN-EAEU FTA được ký kết và đi vào thực thi</w:t>
      </w:r>
      <w:r w:rsidRPr="00A6504A">
        <w:rPr>
          <w:sz w:val="21"/>
          <w:szCs w:val="21"/>
        </w:rPr>
        <w:t xml:space="preserve"> là</w:t>
      </w:r>
      <w:r w:rsidRPr="00A6504A">
        <w:rPr>
          <w:sz w:val="21"/>
          <w:szCs w:val="21"/>
          <w:lang w:val="en-US"/>
        </w:rPr>
        <w:t xml:space="preserve"> cơ sở vững chắc</w:t>
      </w:r>
      <w:r w:rsidRPr="00A6504A">
        <w:rPr>
          <w:sz w:val="21"/>
          <w:szCs w:val="21"/>
        </w:rPr>
        <w:t xml:space="preserve"> cho sự tăng trưởng KNXK cũng như sự chuyển dịch </w:t>
      </w:r>
      <w:r w:rsidRPr="00A6504A">
        <w:rPr>
          <w:sz w:val="21"/>
          <w:szCs w:val="21"/>
          <w:lang w:val="en-US"/>
        </w:rPr>
        <w:t>cơ cấu hàng xuất khẩu của Việt Nam sang thị trường này</w:t>
      </w:r>
      <w:r w:rsidRPr="00A6504A">
        <w:rPr>
          <w:sz w:val="21"/>
          <w:szCs w:val="21"/>
        </w:rPr>
        <w:t>.</w:t>
      </w:r>
      <w:r w:rsidRPr="00A6504A">
        <w:rPr>
          <w:sz w:val="21"/>
          <w:szCs w:val="21"/>
          <w:lang w:val="en-US"/>
        </w:rPr>
        <w:t xml:space="preserve"> Luận án </w:t>
      </w:r>
      <w:r w:rsidRPr="00A6504A">
        <w:rPr>
          <w:i/>
          <w:sz w:val="21"/>
          <w:szCs w:val="21"/>
        </w:rPr>
        <w:t>“</w:t>
      </w:r>
      <w:r w:rsidRPr="00A6504A">
        <w:rPr>
          <w:i/>
          <w:sz w:val="21"/>
          <w:szCs w:val="21"/>
          <w:lang w:val="en-US"/>
        </w:rPr>
        <w:t>G</w:t>
      </w:r>
      <w:r w:rsidRPr="00A6504A">
        <w:rPr>
          <w:i/>
          <w:sz w:val="21"/>
          <w:szCs w:val="21"/>
        </w:rPr>
        <w:t xml:space="preserve">iải pháp </w:t>
      </w:r>
      <w:r w:rsidRPr="00A6504A">
        <w:rPr>
          <w:i/>
          <w:sz w:val="21"/>
          <w:szCs w:val="21"/>
        </w:rPr>
        <w:lastRenderedPageBreak/>
        <w:t>chuyển dịch cơ cấu hàng xuất khẩu của Việt Nam sang thị trường Liên bang Nga”</w:t>
      </w:r>
      <w:r w:rsidRPr="00A6504A">
        <w:rPr>
          <w:sz w:val="21"/>
          <w:szCs w:val="21"/>
          <w:lang w:val="en-US"/>
        </w:rPr>
        <w:t xml:space="preserve"> được thực hiện với những kết quả như</w:t>
      </w:r>
      <w:r w:rsidRPr="00A6504A">
        <w:rPr>
          <w:sz w:val="21"/>
          <w:szCs w:val="21"/>
        </w:rPr>
        <w:t xml:space="preserve"> sau:</w:t>
      </w:r>
    </w:p>
    <w:p w:rsidR="004F2A71" w:rsidRPr="00BB2067" w:rsidRDefault="004F2A71" w:rsidP="00BB2067">
      <w:pPr>
        <w:pStyle w:val="ListParagraph"/>
        <w:numPr>
          <w:ilvl w:val="0"/>
          <w:numId w:val="6"/>
        </w:numPr>
        <w:tabs>
          <w:tab w:val="left" w:pos="0"/>
        </w:tabs>
        <w:spacing w:line="340" w:lineRule="exact"/>
        <w:ind w:left="0" w:firstLine="709"/>
        <w:jc w:val="both"/>
        <w:rPr>
          <w:sz w:val="21"/>
          <w:szCs w:val="21"/>
          <w:lang w:val="en-US"/>
        </w:rPr>
      </w:pPr>
      <w:r w:rsidRPr="00BB2067">
        <w:rPr>
          <w:sz w:val="21"/>
          <w:szCs w:val="21"/>
          <w:lang w:val="en-US"/>
        </w:rPr>
        <w:t>T</w:t>
      </w:r>
      <w:r w:rsidRPr="00BB2067">
        <w:rPr>
          <w:sz w:val="21"/>
          <w:szCs w:val="21"/>
        </w:rPr>
        <w:t xml:space="preserve">ổng quan các công trình nghiên cứu trong nước và ngoài nước có liên quan </w:t>
      </w:r>
      <w:r w:rsidRPr="00BB2067">
        <w:rPr>
          <w:sz w:val="21"/>
          <w:szCs w:val="21"/>
          <w:lang w:val="en-US"/>
        </w:rPr>
        <w:t xml:space="preserve">đến </w:t>
      </w:r>
      <w:r w:rsidRPr="00BB2067">
        <w:rPr>
          <w:sz w:val="21"/>
          <w:szCs w:val="21"/>
        </w:rPr>
        <w:t xml:space="preserve">chuyển dịch cơ cấu hàng xuất khẩu của Việt Nam. </w:t>
      </w:r>
      <w:r w:rsidRPr="00BB2067">
        <w:rPr>
          <w:sz w:val="21"/>
          <w:szCs w:val="21"/>
          <w:lang w:val="en-US"/>
        </w:rPr>
        <w:t>X</w:t>
      </w:r>
      <w:r w:rsidRPr="00BB2067">
        <w:rPr>
          <w:sz w:val="21"/>
          <w:szCs w:val="21"/>
        </w:rPr>
        <w:t xml:space="preserve">ác định những khoảng trống về mặt lý luận và thực tiễn làm cơ sở cho hướng nghiên cứu của đề tài. </w:t>
      </w:r>
    </w:p>
    <w:p w:rsidR="004F2A71" w:rsidRPr="00A6504A" w:rsidRDefault="004F2A71" w:rsidP="00BB2067">
      <w:pPr>
        <w:pStyle w:val="ListParagraph"/>
        <w:widowControl w:val="0"/>
        <w:numPr>
          <w:ilvl w:val="0"/>
          <w:numId w:val="6"/>
        </w:numPr>
        <w:tabs>
          <w:tab w:val="left" w:pos="0"/>
          <w:tab w:val="left" w:pos="1134"/>
        </w:tabs>
        <w:autoSpaceDE w:val="0"/>
        <w:autoSpaceDN w:val="0"/>
        <w:spacing w:line="340" w:lineRule="exact"/>
        <w:ind w:left="0" w:firstLine="709"/>
        <w:contextualSpacing w:val="0"/>
        <w:jc w:val="both"/>
        <w:rPr>
          <w:sz w:val="21"/>
          <w:szCs w:val="21"/>
          <w:lang w:val="en-US"/>
        </w:rPr>
      </w:pPr>
      <w:r w:rsidRPr="00A6504A">
        <w:rPr>
          <w:bCs/>
          <w:sz w:val="21"/>
          <w:szCs w:val="21"/>
          <w:lang w:val="nl-NL"/>
        </w:rPr>
        <w:t xml:space="preserve">Nghiên cứu một số vấn đề lý luận </w:t>
      </w:r>
      <w:r w:rsidRPr="00A6504A">
        <w:rPr>
          <w:sz w:val="21"/>
          <w:szCs w:val="21"/>
        </w:rPr>
        <w:t>về chuyển dịch cơ cấu hàng xuất khẩu</w:t>
      </w:r>
      <w:r w:rsidRPr="00A6504A">
        <w:rPr>
          <w:sz w:val="21"/>
          <w:szCs w:val="21"/>
          <w:lang w:val="en-US"/>
        </w:rPr>
        <w:t xml:space="preserve"> bao gồm </w:t>
      </w:r>
      <w:r w:rsidRPr="00A6504A">
        <w:rPr>
          <w:sz w:val="21"/>
          <w:szCs w:val="21"/>
        </w:rPr>
        <w:t>một số khái niệm liên quan, nội dung và vai trò của các chủ thể tham gia chuyển dịch cơ cấu hàng xuất khẩu.</w:t>
      </w:r>
      <w:r w:rsidRPr="00A6504A">
        <w:rPr>
          <w:sz w:val="21"/>
          <w:szCs w:val="21"/>
          <w:lang w:val="en-US"/>
        </w:rPr>
        <w:t xml:space="preserve"> </w:t>
      </w:r>
      <w:r w:rsidRPr="00A6504A">
        <w:rPr>
          <w:sz w:val="21"/>
          <w:szCs w:val="21"/>
        </w:rPr>
        <w:t xml:space="preserve">Phân tích các yếu tố ảnh hưởng và tiêu đánh giá chuyển dịch cơ cấu hàng xuất khẩu </w:t>
      </w:r>
      <w:r w:rsidRPr="00A6504A">
        <w:rPr>
          <w:sz w:val="21"/>
          <w:szCs w:val="21"/>
          <w:lang w:val="en-US"/>
        </w:rPr>
        <w:t xml:space="preserve">và </w:t>
      </w:r>
      <w:r w:rsidRPr="00A6504A">
        <w:rPr>
          <w:sz w:val="21"/>
          <w:szCs w:val="21"/>
        </w:rPr>
        <w:t>tìm hiểu kinh nghiệm chuyển dịch cơ cấu hàng xuất khẩu sang thị trường Liên Bang Nga của 03 quốc gia là Belarus, Malaysia và Thái Lan, qua đó rút ra 1</w:t>
      </w:r>
      <w:r w:rsidRPr="00A6504A">
        <w:rPr>
          <w:sz w:val="21"/>
          <w:szCs w:val="21"/>
          <w:lang w:val="en-US"/>
        </w:rPr>
        <w:t>0</w:t>
      </w:r>
      <w:r w:rsidRPr="00A6504A">
        <w:rPr>
          <w:sz w:val="21"/>
          <w:szCs w:val="21"/>
        </w:rPr>
        <w:t xml:space="preserve"> bài học cho Việt Nam trong chuyển dịch cơ cấu hàng xuất khẩu.</w:t>
      </w:r>
    </w:p>
    <w:p w:rsidR="004F2A71" w:rsidRPr="00A6504A" w:rsidRDefault="004F2A71" w:rsidP="00BB2067">
      <w:pPr>
        <w:pStyle w:val="ListParagraph"/>
        <w:widowControl w:val="0"/>
        <w:numPr>
          <w:ilvl w:val="0"/>
          <w:numId w:val="6"/>
        </w:numPr>
        <w:tabs>
          <w:tab w:val="left" w:pos="0"/>
          <w:tab w:val="left" w:pos="1134"/>
        </w:tabs>
        <w:autoSpaceDE w:val="0"/>
        <w:autoSpaceDN w:val="0"/>
        <w:spacing w:line="340" w:lineRule="exact"/>
        <w:ind w:left="0" w:firstLine="709"/>
        <w:contextualSpacing w:val="0"/>
        <w:jc w:val="both"/>
        <w:rPr>
          <w:sz w:val="21"/>
          <w:szCs w:val="21"/>
          <w:lang w:val="en-US"/>
        </w:rPr>
      </w:pPr>
      <w:r w:rsidRPr="00A6504A">
        <w:rPr>
          <w:bCs/>
          <w:sz w:val="21"/>
          <w:szCs w:val="21"/>
          <w:lang w:val="nl-NL"/>
        </w:rPr>
        <w:t xml:space="preserve">Nghiên cứu về </w:t>
      </w:r>
      <w:r w:rsidRPr="00A6504A">
        <w:rPr>
          <w:sz w:val="21"/>
          <w:szCs w:val="21"/>
          <w:lang w:val="en-US"/>
        </w:rPr>
        <w:t>đặc điểm thị trường, cơ chế chính sách nhập khẩu của L</w:t>
      </w:r>
      <w:r w:rsidRPr="00A6504A">
        <w:rPr>
          <w:sz w:val="21"/>
          <w:szCs w:val="21"/>
        </w:rPr>
        <w:t xml:space="preserve">iên </w:t>
      </w:r>
      <w:r w:rsidRPr="00A6504A">
        <w:rPr>
          <w:sz w:val="21"/>
          <w:szCs w:val="21"/>
          <w:lang w:val="en-US"/>
        </w:rPr>
        <w:t>B</w:t>
      </w:r>
      <w:r w:rsidRPr="00A6504A">
        <w:rPr>
          <w:sz w:val="21"/>
          <w:szCs w:val="21"/>
        </w:rPr>
        <w:t xml:space="preserve">ang </w:t>
      </w:r>
      <w:r w:rsidRPr="00A6504A">
        <w:rPr>
          <w:sz w:val="21"/>
          <w:szCs w:val="21"/>
          <w:lang w:val="en-US"/>
        </w:rPr>
        <w:t>N</w:t>
      </w:r>
      <w:r w:rsidRPr="00A6504A">
        <w:rPr>
          <w:sz w:val="21"/>
          <w:szCs w:val="21"/>
        </w:rPr>
        <w:t>ga</w:t>
      </w:r>
      <w:r w:rsidRPr="00A6504A">
        <w:rPr>
          <w:sz w:val="21"/>
          <w:szCs w:val="21"/>
          <w:lang w:val="en-US"/>
        </w:rPr>
        <w:t xml:space="preserve"> và quan hệ thương mại Việt Nam - Liên bang Nga giai đoạn 2010-2020. Thực hiện đánh giá</w:t>
      </w:r>
      <w:r w:rsidRPr="00A6504A">
        <w:rPr>
          <w:sz w:val="21"/>
          <w:szCs w:val="21"/>
        </w:rPr>
        <w:t xml:space="preserve"> thực trạng </w:t>
      </w:r>
      <w:r w:rsidRPr="00A6504A">
        <w:rPr>
          <w:sz w:val="21"/>
          <w:szCs w:val="21"/>
          <w:lang w:val="nl-NL"/>
        </w:rPr>
        <w:t>c</w:t>
      </w:r>
      <w:r w:rsidRPr="00A6504A">
        <w:rPr>
          <w:sz w:val="21"/>
          <w:szCs w:val="21"/>
        </w:rPr>
        <w:t xml:space="preserve">huyển dịch cơ cấu hàng xuất khẩu của Việt Nam sang thị trường </w:t>
      </w:r>
      <w:r w:rsidRPr="00A6504A">
        <w:rPr>
          <w:sz w:val="21"/>
          <w:szCs w:val="21"/>
          <w:lang w:val="en-US"/>
        </w:rPr>
        <w:t>L</w:t>
      </w:r>
      <w:r w:rsidRPr="00A6504A">
        <w:rPr>
          <w:sz w:val="21"/>
          <w:szCs w:val="21"/>
        </w:rPr>
        <w:t xml:space="preserve">iên </w:t>
      </w:r>
      <w:r w:rsidRPr="00A6504A">
        <w:rPr>
          <w:sz w:val="21"/>
          <w:szCs w:val="21"/>
          <w:lang w:val="en-US"/>
        </w:rPr>
        <w:t>B</w:t>
      </w:r>
      <w:r w:rsidRPr="00A6504A">
        <w:rPr>
          <w:sz w:val="21"/>
          <w:szCs w:val="21"/>
        </w:rPr>
        <w:t xml:space="preserve">ang </w:t>
      </w:r>
      <w:r w:rsidRPr="00A6504A">
        <w:rPr>
          <w:sz w:val="21"/>
          <w:szCs w:val="21"/>
          <w:lang w:val="en-US"/>
        </w:rPr>
        <w:t>N</w:t>
      </w:r>
      <w:r w:rsidRPr="00A6504A">
        <w:rPr>
          <w:sz w:val="21"/>
          <w:szCs w:val="21"/>
        </w:rPr>
        <w:t>ga</w:t>
      </w:r>
      <w:r w:rsidRPr="00A6504A">
        <w:rPr>
          <w:bCs/>
          <w:sz w:val="21"/>
          <w:szCs w:val="21"/>
          <w:lang w:val="nl-NL"/>
        </w:rPr>
        <w:t xml:space="preserve"> giai đoạn 2016-2020</w:t>
      </w:r>
      <w:r w:rsidRPr="00A6504A">
        <w:rPr>
          <w:sz w:val="21"/>
          <w:szCs w:val="21"/>
        </w:rPr>
        <w:t xml:space="preserve"> </w:t>
      </w:r>
      <w:proofErr w:type="gramStart"/>
      <w:r w:rsidRPr="00A6504A">
        <w:rPr>
          <w:sz w:val="21"/>
          <w:szCs w:val="21"/>
          <w:lang w:val="en-US"/>
        </w:rPr>
        <w:t>theo</w:t>
      </w:r>
      <w:proofErr w:type="gramEnd"/>
      <w:r w:rsidRPr="00A6504A">
        <w:rPr>
          <w:sz w:val="21"/>
          <w:szCs w:val="21"/>
          <w:lang w:val="en-US"/>
        </w:rPr>
        <w:t xml:space="preserve"> các nội dung c</w:t>
      </w:r>
      <w:r w:rsidRPr="00A6504A">
        <w:rPr>
          <w:sz w:val="21"/>
          <w:szCs w:val="21"/>
        </w:rPr>
        <w:t>huyển dịch cơ cấu hàng xuất khẩu</w:t>
      </w:r>
      <w:r w:rsidRPr="00A6504A">
        <w:rPr>
          <w:sz w:val="21"/>
          <w:szCs w:val="21"/>
          <w:lang w:val="en-US"/>
        </w:rPr>
        <w:t xml:space="preserve">, làm cơ sở cho các kiến nghị giải pháp. </w:t>
      </w:r>
    </w:p>
    <w:p w:rsidR="004F2A71" w:rsidRPr="00A6504A" w:rsidRDefault="004F2A71" w:rsidP="00BB2067">
      <w:pPr>
        <w:pStyle w:val="ListParagraph"/>
        <w:numPr>
          <w:ilvl w:val="0"/>
          <w:numId w:val="6"/>
        </w:numPr>
        <w:tabs>
          <w:tab w:val="left" w:pos="0"/>
        </w:tabs>
        <w:spacing w:line="340" w:lineRule="exact"/>
        <w:ind w:left="0" w:firstLine="709"/>
        <w:contextualSpacing w:val="0"/>
        <w:jc w:val="both"/>
        <w:rPr>
          <w:spacing w:val="-2"/>
          <w:sz w:val="21"/>
          <w:szCs w:val="21"/>
        </w:rPr>
      </w:pPr>
      <w:r w:rsidRPr="00A6504A">
        <w:rPr>
          <w:spacing w:val="-2"/>
          <w:sz w:val="21"/>
          <w:szCs w:val="21"/>
        </w:rPr>
        <w:t xml:space="preserve">Từ thực trạng chuyển dịch cơ cấu hàng hóa xuất khẩu của Việt Nam sang thị trường </w:t>
      </w:r>
      <w:r w:rsidRPr="00A6504A">
        <w:rPr>
          <w:spacing w:val="-2"/>
          <w:sz w:val="21"/>
          <w:szCs w:val="21"/>
          <w:lang w:val="en-US"/>
        </w:rPr>
        <w:t>L</w:t>
      </w:r>
      <w:r w:rsidRPr="00A6504A">
        <w:rPr>
          <w:spacing w:val="-2"/>
          <w:sz w:val="21"/>
          <w:szCs w:val="21"/>
        </w:rPr>
        <w:t xml:space="preserve">iên </w:t>
      </w:r>
      <w:r w:rsidRPr="00A6504A">
        <w:rPr>
          <w:spacing w:val="-2"/>
          <w:sz w:val="21"/>
          <w:szCs w:val="21"/>
          <w:lang w:val="en-US"/>
        </w:rPr>
        <w:t>B</w:t>
      </w:r>
      <w:r w:rsidRPr="00A6504A">
        <w:rPr>
          <w:spacing w:val="-2"/>
          <w:sz w:val="21"/>
          <w:szCs w:val="21"/>
        </w:rPr>
        <w:t xml:space="preserve">ang </w:t>
      </w:r>
      <w:r w:rsidRPr="00A6504A">
        <w:rPr>
          <w:spacing w:val="-2"/>
          <w:sz w:val="21"/>
          <w:szCs w:val="21"/>
          <w:lang w:val="en-US"/>
        </w:rPr>
        <w:t>N</w:t>
      </w:r>
      <w:r w:rsidRPr="00A6504A">
        <w:rPr>
          <w:spacing w:val="-2"/>
          <w:sz w:val="21"/>
          <w:szCs w:val="21"/>
        </w:rPr>
        <w:t>ga</w:t>
      </w:r>
      <w:r w:rsidRPr="00A6504A">
        <w:rPr>
          <w:bCs/>
          <w:spacing w:val="-2"/>
          <w:sz w:val="21"/>
          <w:szCs w:val="21"/>
          <w:lang w:val="nl-NL"/>
        </w:rPr>
        <w:t xml:space="preserve"> giai đoạn 2016-2020</w:t>
      </w:r>
      <w:r w:rsidRPr="00A6504A">
        <w:rPr>
          <w:spacing w:val="-2"/>
          <w:sz w:val="21"/>
          <w:szCs w:val="21"/>
          <w:lang w:val="en-US"/>
        </w:rPr>
        <w:t>;</w:t>
      </w:r>
      <w:r w:rsidRPr="00A6504A">
        <w:rPr>
          <w:spacing w:val="-2"/>
          <w:sz w:val="21"/>
          <w:szCs w:val="21"/>
        </w:rPr>
        <w:t xml:space="preserve"> bối cảnh trong nước</w:t>
      </w:r>
      <w:r w:rsidRPr="00A6504A">
        <w:rPr>
          <w:spacing w:val="-2"/>
          <w:sz w:val="21"/>
          <w:szCs w:val="21"/>
          <w:lang w:val="en-US"/>
        </w:rPr>
        <w:t xml:space="preserve"> và</w:t>
      </w:r>
      <w:r w:rsidRPr="00A6504A">
        <w:rPr>
          <w:spacing w:val="-2"/>
          <w:sz w:val="21"/>
          <w:szCs w:val="21"/>
        </w:rPr>
        <w:t xml:space="preserve"> quốc tế, </w:t>
      </w:r>
      <w:r w:rsidRPr="00A6504A">
        <w:rPr>
          <w:spacing w:val="-2"/>
          <w:sz w:val="21"/>
          <w:szCs w:val="21"/>
          <w:lang w:val="en-US"/>
        </w:rPr>
        <w:t>luận án</w:t>
      </w:r>
      <w:r w:rsidRPr="00A6504A">
        <w:rPr>
          <w:spacing w:val="-2"/>
          <w:sz w:val="21"/>
          <w:szCs w:val="21"/>
        </w:rPr>
        <w:t xml:space="preserve"> đưa ra </w:t>
      </w:r>
      <w:r w:rsidRPr="00A6504A">
        <w:rPr>
          <w:spacing w:val="-2"/>
          <w:sz w:val="21"/>
          <w:szCs w:val="21"/>
          <w:lang w:val="en-US"/>
        </w:rPr>
        <w:t>06</w:t>
      </w:r>
      <w:r w:rsidRPr="00A6504A">
        <w:rPr>
          <w:spacing w:val="-2"/>
          <w:sz w:val="21"/>
          <w:szCs w:val="21"/>
        </w:rPr>
        <w:t xml:space="preserve"> quan điểm và </w:t>
      </w:r>
      <w:r w:rsidRPr="00A6504A">
        <w:rPr>
          <w:spacing w:val="-2"/>
          <w:sz w:val="21"/>
          <w:szCs w:val="21"/>
          <w:lang w:val="en-US"/>
        </w:rPr>
        <w:t xml:space="preserve">08 </w:t>
      </w:r>
      <w:r w:rsidRPr="00A6504A">
        <w:rPr>
          <w:spacing w:val="-2"/>
          <w:sz w:val="21"/>
          <w:szCs w:val="21"/>
        </w:rPr>
        <w:t xml:space="preserve">định hướng chuyển dịch cơ cấu hàng xuất khẩu của Việt Nam sang </w:t>
      </w:r>
      <w:r w:rsidRPr="00A6504A">
        <w:rPr>
          <w:spacing w:val="-2"/>
          <w:sz w:val="21"/>
          <w:szCs w:val="21"/>
          <w:lang w:val="en-US"/>
        </w:rPr>
        <w:t>thị trường Liên Bang Nga</w:t>
      </w:r>
      <w:r w:rsidRPr="00A6504A">
        <w:rPr>
          <w:spacing w:val="-2"/>
          <w:sz w:val="21"/>
          <w:szCs w:val="21"/>
        </w:rPr>
        <w:t xml:space="preserve"> trong giai đoạn tới. Từ đó, đưa ra </w:t>
      </w:r>
      <w:r w:rsidRPr="00A6504A">
        <w:rPr>
          <w:spacing w:val="-2"/>
          <w:sz w:val="21"/>
          <w:szCs w:val="21"/>
          <w:lang w:val="en-US"/>
        </w:rPr>
        <w:t>03 nhóm</w:t>
      </w:r>
      <w:r w:rsidRPr="00A6504A">
        <w:rPr>
          <w:spacing w:val="-2"/>
          <w:sz w:val="21"/>
          <w:szCs w:val="21"/>
        </w:rPr>
        <w:t xml:space="preserve"> giải pháp về phía Nhà nước</w:t>
      </w:r>
      <w:r w:rsidRPr="00A6504A">
        <w:rPr>
          <w:spacing w:val="-2"/>
          <w:sz w:val="21"/>
          <w:szCs w:val="21"/>
          <w:lang w:val="en-US"/>
        </w:rPr>
        <w:t>,</w:t>
      </w:r>
      <w:r w:rsidRPr="00A6504A">
        <w:rPr>
          <w:spacing w:val="-2"/>
          <w:sz w:val="21"/>
          <w:szCs w:val="21"/>
        </w:rPr>
        <w:t xml:space="preserve"> </w:t>
      </w:r>
      <w:r w:rsidRPr="00A6504A">
        <w:rPr>
          <w:spacing w:val="-2"/>
          <w:sz w:val="21"/>
          <w:szCs w:val="21"/>
          <w:lang w:val="en-US"/>
        </w:rPr>
        <w:t>d</w:t>
      </w:r>
      <w:r w:rsidRPr="00A6504A">
        <w:rPr>
          <w:spacing w:val="-2"/>
          <w:sz w:val="21"/>
          <w:szCs w:val="21"/>
        </w:rPr>
        <w:t>oanh nghiệp</w:t>
      </w:r>
      <w:r w:rsidRPr="00A6504A">
        <w:rPr>
          <w:spacing w:val="-2"/>
          <w:sz w:val="21"/>
          <w:szCs w:val="21"/>
          <w:lang w:val="en-US"/>
        </w:rPr>
        <w:t xml:space="preserve"> và các hiệp hội ngành hàng</w:t>
      </w:r>
      <w:r w:rsidRPr="00A6504A">
        <w:rPr>
          <w:spacing w:val="-2"/>
          <w:sz w:val="21"/>
          <w:szCs w:val="21"/>
        </w:rPr>
        <w:t xml:space="preserve"> để có thể chuyển dịch một cách hiệu quả cơ cấu hàng </w:t>
      </w:r>
      <w:r w:rsidRPr="00A6504A">
        <w:rPr>
          <w:spacing w:val="-2"/>
          <w:sz w:val="21"/>
          <w:szCs w:val="21"/>
          <w:lang w:val="en-US"/>
        </w:rPr>
        <w:t>xuất khẩu</w:t>
      </w:r>
      <w:r w:rsidRPr="00A6504A">
        <w:rPr>
          <w:spacing w:val="-2"/>
          <w:sz w:val="21"/>
          <w:szCs w:val="21"/>
        </w:rPr>
        <w:t xml:space="preserve"> của Việt Nam sang </w:t>
      </w:r>
      <w:r w:rsidRPr="00A6504A">
        <w:rPr>
          <w:spacing w:val="-2"/>
          <w:sz w:val="21"/>
          <w:szCs w:val="21"/>
          <w:lang w:val="en-US"/>
        </w:rPr>
        <w:t>thị trường Liên Bang Nga.</w:t>
      </w:r>
      <w:r w:rsidRPr="00A6504A">
        <w:rPr>
          <w:spacing w:val="-2"/>
          <w:sz w:val="21"/>
          <w:szCs w:val="21"/>
        </w:rPr>
        <w:t xml:space="preserve"> </w:t>
      </w:r>
    </w:p>
    <w:p w:rsidR="004F2A71" w:rsidRPr="00A6504A" w:rsidRDefault="004F2A71" w:rsidP="00C4340A">
      <w:pPr>
        <w:pStyle w:val="ListParagraph"/>
        <w:spacing w:line="340" w:lineRule="exact"/>
        <w:ind w:left="0" w:firstLine="567"/>
        <w:contextualSpacing w:val="0"/>
        <w:jc w:val="both"/>
        <w:rPr>
          <w:sz w:val="21"/>
          <w:szCs w:val="21"/>
        </w:rPr>
      </w:pPr>
      <w:r w:rsidRPr="00A6504A">
        <w:rPr>
          <w:sz w:val="21"/>
          <w:szCs w:val="21"/>
        </w:rPr>
        <w:lastRenderedPageBreak/>
        <w:t>Trong quá trình n</w:t>
      </w:r>
      <w:bookmarkStart w:id="115" w:name="_GoBack"/>
      <w:bookmarkEnd w:id="115"/>
      <w:r w:rsidRPr="00A6504A">
        <w:rPr>
          <w:sz w:val="21"/>
          <w:szCs w:val="21"/>
        </w:rPr>
        <w:t xml:space="preserve">ghiên cứu, do hạn chế về </w:t>
      </w:r>
      <w:r w:rsidRPr="00A6504A">
        <w:rPr>
          <w:sz w:val="21"/>
          <w:szCs w:val="21"/>
          <w:lang w:val="en-US"/>
        </w:rPr>
        <w:t xml:space="preserve">một số </w:t>
      </w:r>
      <w:r w:rsidRPr="00A6504A">
        <w:rPr>
          <w:sz w:val="21"/>
          <w:szCs w:val="21"/>
        </w:rPr>
        <w:t xml:space="preserve">điều kiện nghiên cứu </w:t>
      </w:r>
      <w:r w:rsidRPr="00A6504A">
        <w:rPr>
          <w:sz w:val="21"/>
          <w:szCs w:val="21"/>
          <w:lang w:val="en-US"/>
        </w:rPr>
        <w:t xml:space="preserve">liên quan đến chuyển dịch cơ cấu hàng xuất khẩu của Việt Nam sang thị trường Liên bang Nga trong bối cảnh Covid-19 cũng như cuộc xung đột giữa Liên bang Nga và Ucraina </w:t>
      </w:r>
      <w:r w:rsidRPr="00A6504A">
        <w:rPr>
          <w:sz w:val="21"/>
          <w:szCs w:val="21"/>
        </w:rPr>
        <w:t xml:space="preserve">nên luận </w:t>
      </w:r>
      <w:r w:rsidRPr="00A6504A">
        <w:rPr>
          <w:sz w:val="21"/>
          <w:szCs w:val="21"/>
          <w:lang w:val="en-US"/>
        </w:rPr>
        <w:t xml:space="preserve">án </w:t>
      </w:r>
      <w:r w:rsidRPr="00A6504A">
        <w:rPr>
          <w:sz w:val="21"/>
          <w:szCs w:val="21"/>
        </w:rPr>
        <w:t xml:space="preserve">còn nhiều </w:t>
      </w:r>
      <w:r w:rsidRPr="00A6504A">
        <w:rPr>
          <w:sz w:val="21"/>
          <w:szCs w:val="21"/>
          <w:lang w:val="en-US"/>
        </w:rPr>
        <w:t>thiếu sót. Từ kết quả của Luận án, n</w:t>
      </w:r>
      <w:r w:rsidRPr="00A6504A">
        <w:rPr>
          <w:sz w:val="21"/>
          <w:szCs w:val="21"/>
        </w:rPr>
        <w:t xml:space="preserve">ghiên cứu sinh mong </w:t>
      </w:r>
      <w:r w:rsidRPr="00A6504A">
        <w:rPr>
          <w:sz w:val="21"/>
          <w:szCs w:val="21"/>
          <w:lang w:val="en-US"/>
        </w:rPr>
        <w:t>muốn sẽ tiếp tục nghiên cứu sâu hơn về chuyển dịch cơ cấu đối với từng ngành hàng cụ thể, phù hợp với lợi thế cạnh tranh của Việt Nam, đồng thời sát thực với nhu cầu của thị trường Liên bang Nga trong thời gian tới.</w:t>
      </w:r>
    </w:p>
    <w:p w:rsidR="009E3133" w:rsidRPr="00A6504A" w:rsidRDefault="009E3133" w:rsidP="00C4340A">
      <w:pPr>
        <w:spacing w:line="340" w:lineRule="exact"/>
        <w:ind w:firstLine="567"/>
        <w:jc w:val="center"/>
        <w:rPr>
          <w:b/>
          <w:bCs/>
          <w:sz w:val="21"/>
          <w:szCs w:val="21"/>
          <w:lang w:val="pt-BR"/>
        </w:rPr>
      </w:pPr>
    </w:p>
    <w:p w:rsidR="00E46489" w:rsidRDefault="00E46489" w:rsidP="008F49B1">
      <w:pPr>
        <w:spacing w:line="340" w:lineRule="exact"/>
        <w:jc w:val="center"/>
        <w:rPr>
          <w:b/>
          <w:bCs/>
          <w:sz w:val="21"/>
          <w:szCs w:val="21"/>
          <w:lang w:val="pt-BR"/>
        </w:rPr>
        <w:sectPr w:rsidR="00E46489" w:rsidSect="008F49B1">
          <w:headerReference w:type="first" r:id="rId13"/>
          <w:pgSz w:w="8392" w:h="11907" w:code="11"/>
          <w:pgMar w:top="1134" w:right="1021" w:bottom="992" w:left="1134" w:header="397" w:footer="284" w:gutter="0"/>
          <w:pgNumType w:start="1"/>
          <w:cols w:space="708"/>
          <w:titlePg/>
          <w:docGrid w:linePitch="360"/>
        </w:sectPr>
      </w:pPr>
    </w:p>
    <w:p w:rsidR="004F2A71" w:rsidRPr="00A6504A" w:rsidRDefault="004F2A71" w:rsidP="008F49B1">
      <w:pPr>
        <w:spacing w:line="340" w:lineRule="exact"/>
        <w:jc w:val="center"/>
        <w:rPr>
          <w:b/>
          <w:bCs/>
          <w:sz w:val="21"/>
          <w:szCs w:val="21"/>
          <w:lang w:val="pt-BR"/>
        </w:rPr>
      </w:pPr>
      <w:r w:rsidRPr="00A6504A">
        <w:rPr>
          <w:b/>
          <w:bCs/>
          <w:sz w:val="21"/>
          <w:szCs w:val="21"/>
          <w:lang w:val="pt-BR"/>
        </w:rPr>
        <w:lastRenderedPageBreak/>
        <w:t>CÁC CÔNG TRÌNH KHOA HỌC NGHIÊN CỨU CỦA TÁC GIẢ LIÊN QUAN ĐẾN LUẬN ÁN</w:t>
      </w:r>
    </w:p>
    <w:p w:rsidR="004F2A71" w:rsidRPr="00A6504A" w:rsidRDefault="004F2A71" w:rsidP="00C4340A">
      <w:pPr>
        <w:spacing w:line="340" w:lineRule="exact"/>
        <w:ind w:firstLine="567"/>
        <w:rPr>
          <w:b/>
          <w:bCs/>
          <w:sz w:val="21"/>
          <w:szCs w:val="21"/>
          <w:lang w:val="pt-BR"/>
        </w:rPr>
      </w:pPr>
    </w:p>
    <w:p w:rsidR="004F2A71" w:rsidRPr="00A6504A" w:rsidRDefault="004F2A71" w:rsidP="008F49B1">
      <w:pPr>
        <w:numPr>
          <w:ilvl w:val="0"/>
          <w:numId w:val="31"/>
        </w:numPr>
        <w:tabs>
          <w:tab w:val="left" w:pos="851"/>
        </w:tabs>
        <w:spacing w:line="340" w:lineRule="exact"/>
        <w:ind w:left="0" w:firstLine="567"/>
        <w:jc w:val="both"/>
        <w:rPr>
          <w:sz w:val="21"/>
          <w:szCs w:val="21"/>
          <w:lang w:val="en-US"/>
        </w:rPr>
      </w:pPr>
      <w:r w:rsidRPr="00A6504A">
        <w:rPr>
          <w:sz w:val="21"/>
          <w:szCs w:val="21"/>
          <w:lang w:val="pt-BR"/>
        </w:rPr>
        <w:t xml:space="preserve">Đỗ Quang (2022), </w:t>
      </w:r>
      <w:r w:rsidRPr="00A6504A">
        <w:rPr>
          <w:i/>
          <w:sz w:val="21"/>
          <w:szCs w:val="21"/>
          <w:lang w:val="pt-BR"/>
        </w:rPr>
        <w:t>“</w:t>
      </w:r>
      <w:r w:rsidRPr="00A6504A">
        <w:rPr>
          <w:i/>
          <w:sz w:val="21"/>
          <w:szCs w:val="21"/>
        </w:rPr>
        <w:t>Kinh nghiệm chuyển dịch cơ cấu hàng xuất khẩu của một số quốc gia trên thế giới</w:t>
      </w:r>
      <w:r w:rsidRPr="00A6504A">
        <w:rPr>
          <w:i/>
          <w:sz w:val="21"/>
          <w:szCs w:val="21"/>
          <w:lang w:val="en-US"/>
        </w:rPr>
        <w:t xml:space="preserve"> và bài học cho Việt Nam”,</w:t>
      </w:r>
      <w:r w:rsidRPr="00A6504A">
        <w:rPr>
          <w:sz w:val="21"/>
          <w:szCs w:val="21"/>
          <w:lang w:val="en-US"/>
        </w:rPr>
        <w:t xml:space="preserve"> </w:t>
      </w:r>
      <w:r w:rsidRPr="00A6504A">
        <w:rPr>
          <w:sz w:val="21"/>
          <w:szCs w:val="21"/>
          <w:lang w:val="pt-BR"/>
        </w:rPr>
        <w:t>Tạp chí Nghiên cứu Công ngiệp và Thương mại, số 75 tháng 9/2022, 10 trang, 17-28.</w:t>
      </w:r>
    </w:p>
    <w:p w:rsidR="004F2A71" w:rsidRPr="00A6504A" w:rsidRDefault="004F2A71" w:rsidP="008F49B1">
      <w:pPr>
        <w:numPr>
          <w:ilvl w:val="0"/>
          <w:numId w:val="31"/>
        </w:numPr>
        <w:tabs>
          <w:tab w:val="left" w:pos="709"/>
          <w:tab w:val="left" w:pos="851"/>
        </w:tabs>
        <w:spacing w:line="340" w:lineRule="exact"/>
        <w:ind w:left="0" w:firstLine="567"/>
        <w:jc w:val="both"/>
        <w:rPr>
          <w:b/>
          <w:spacing w:val="2"/>
          <w:sz w:val="21"/>
          <w:szCs w:val="21"/>
        </w:rPr>
      </w:pPr>
      <w:r w:rsidRPr="00A6504A">
        <w:rPr>
          <w:sz w:val="21"/>
          <w:szCs w:val="21"/>
          <w:lang w:val="pt-BR"/>
        </w:rPr>
        <w:t>Đỗ Quang (2022), “</w:t>
      </w:r>
      <w:r w:rsidRPr="00A6504A">
        <w:rPr>
          <w:rStyle w:val="fontstyle01"/>
          <w:color w:val="auto"/>
          <w:sz w:val="21"/>
          <w:szCs w:val="21"/>
        </w:rPr>
        <w:t>Shifting export structure of Vietnam's commodity to Russian Federation by 2030:</w:t>
      </w:r>
      <w:r w:rsidRPr="00A6504A">
        <w:rPr>
          <w:rStyle w:val="fontstyle01"/>
          <w:color w:val="auto"/>
          <w:sz w:val="21"/>
          <w:szCs w:val="21"/>
          <w:lang w:val="en-US"/>
        </w:rPr>
        <w:t xml:space="preserve"> </w:t>
      </w:r>
      <w:r w:rsidRPr="00A6504A">
        <w:rPr>
          <w:rStyle w:val="fontstyle01"/>
          <w:color w:val="auto"/>
          <w:sz w:val="21"/>
          <w:szCs w:val="21"/>
        </w:rPr>
        <w:t>Reality and solutions</w:t>
      </w:r>
      <w:r w:rsidRPr="00A6504A">
        <w:rPr>
          <w:sz w:val="21"/>
          <w:szCs w:val="21"/>
          <w:lang w:val="pt-BR"/>
        </w:rPr>
        <w:t>”, Tạp chí Nghiên cứu Công ngiệp và Thương mại, số đặc biệt (tiếng anh) tháng 10/2022, 8 trang, 25-33.</w:t>
      </w:r>
    </w:p>
    <w:p w:rsidR="004F2A71" w:rsidRPr="00A6504A" w:rsidRDefault="004F2A71" w:rsidP="008F49B1">
      <w:pPr>
        <w:numPr>
          <w:ilvl w:val="0"/>
          <w:numId w:val="31"/>
        </w:numPr>
        <w:tabs>
          <w:tab w:val="left" w:pos="851"/>
        </w:tabs>
        <w:spacing w:line="340" w:lineRule="exact"/>
        <w:ind w:left="0" w:firstLine="567"/>
        <w:jc w:val="both"/>
        <w:rPr>
          <w:sz w:val="21"/>
          <w:szCs w:val="21"/>
          <w:lang w:val="pt-BR"/>
        </w:rPr>
      </w:pPr>
      <w:r w:rsidRPr="00A6504A">
        <w:rPr>
          <w:sz w:val="21"/>
          <w:szCs w:val="21"/>
          <w:lang w:val="pt-BR"/>
        </w:rPr>
        <w:t xml:space="preserve">Do Quang, Dinh Van Thanh (2021), </w:t>
      </w:r>
      <w:r w:rsidRPr="00A6504A">
        <w:rPr>
          <w:i/>
          <w:sz w:val="21"/>
          <w:szCs w:val="21"/>
          <w:lang w:val="pt-BR"/>
        </w:rPr>
        <w:t>“E</w:t>
      </w:r>
      <w:r w:rsidRPr="00A6504A">
        <w:rPr>
          <w:i/>
          <w:spacing w:val="2"/>
          <w:sz w:val="21"/>
          <w:szCs w:val="21"/>
        </w:rPr>
        <w:t xml:space="preserve">nhancing export of </w:t>
      </w:r>
      <w:r w:rsidRPr="00A6504A">
        <w:rPr>
          <w:i/>
          <w:spacing w:val="2"/>
          <w:sz w:val="21"/>
          <w:szCs w:val="21"/>
          <w:lang w:val="en-US"/>
        </w:rPr>
        <w:t>V</w:t>
      </w:r>
      <w:r w:rsidRPr="00A6504A">
        <w:rPr>
          <w:i/>
          <w:spacing w:val="2"/>
          <w:sz w:val="21"/>
          <w:szCs w:val="21"/>
        </w:rPr>
        <w:t xml:space="preserve">ietnam's commodity to </w:t>
      </w:r>
      <w:r w:rsidRPr="00A6504A">
        <w:rPr>
          <w:rStyle w:val="fontstyle01"/>
          <w:color w:val="auto"/>
          <w:sz w:val="21"/>
          <w:szCs w:val="21"/>
        </w:rPr>
        <w:t>Russian Federation</w:t>
      </w:r>
      <w:r w:rsidRPr="00A6504A">
        <w:rPr>
          <w:rStyle w:val="fontstyle01"/>
          <w:i w:val="0"/>
          <w:color w:val="auto"/>
          <w:sz w:val="21"/>
          <w:szCs w:val="21"/>
        </w:rPr>
        <w:t xml:space="preserve"> </w:t>
      </w:r>
      <w:r w:rsidRPr="00A6504A">
        <w:rPr>
          <w:i/>
          <w:spacing w:val="2"/>
          <w:sz w:val="21"/>
          <w:szCs w:val="21"/>
        </w:rPr>
        <w:t>in the new context</w:t>
      </w:r>
      <w:r w:rsidRPr="00A6504A">
        <w:rPr>
          <w:i/>
          <w:spacing w:val="2"/>
          <w:sz w:val="21"/>
          <w:szCs w:val="21"/>
          <w:lang w:val="en-US"/>
        </w:rPr>
        <w:t>”,</w:t>
      </w:r>
      <w:r w:rsidRPr="00A6504A">
        <w:rPr>
          <w:sz w:val="21"/>
          <w:szCs w:val="21"/>
          <w:lang w:val="pt-BR"/>
        </w:rPr>
        <w:t xml:space="preserve"> Hội thảo quốc tế “Định hướng chiến lược, chính sách xuất nhập khẩu hàng hóa phụ vụ mục tiêu phát triển bền vững ở Việt Nam đến năm 2030”, ISBN 978-604-331-864-3, Viện Nghiên cứu Chiến lược, Chính sách Công Thương, Hà Nội.</w:t>
      </w:r>
    </w:p>
    <w:p w:rsidR="004F2A71" w:rsidRPr="00A6504A" w:rsidRDefault="004F2A71" w:rsidP="008F49B1">
      <w:pPr>
        <w:tabs>
          <w:tab w:val="left" w:pos="851"/>
        </w:tabs>
        <w:spacing w:line="340" w:lineRule="exact"/>
        <w:ind w:firstLine="567"/>
        <w:rPr>
          <w:b/>
          <w:bCs/>
          <w:sz w:val="21"/>
          <w:szCs w:val="21"/>
          <w:lang w:val="pt-BR"/>
        </w:rPr>
      </w:pPr>
    </w:p>
    <w:p w:rsidR="004F2A71" w:rsidRPr="00A6504A" w:rsidRDefault="004F2A71" w:rsidP="008F49B1">
      <w:pPr>
        <w:pStyle w:val="ListParagraph"/>
        <w:tabs>
          <w:tab w:val="left" w:pos="993"/>
        </w:tabs>
        <w:spacing w:line="340" w:lineRule="exact"/>
        <w:ind w:left="0" w:firstLine="567"/>
        <w:contextualSpacing w:val="0"/>
        <w:jc w:val="both"/>
        <w:textAlignment w:val="top"/>
        <w:rPr>
          <w:sz w:val="21"/>
          <w:szCs w:val="21"/>
        </w:rPr>
      </w:pPr>
    </w:p>
    <w:sectPr w:rsidR="004F2A71" w:rsidRPr="00A6504A" w:rsidSect="008F49B1">
      <w:pgSz w:w="8392" w:h="11907" w:code="11"/>
      <w:pgMar w:top="1134" w:right="1021" w:bottom="992" w:left="1134" w:header="397"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DA2" w:rsidRDefault="00F14DA2" w:rsidP="004F2A71">
      <w:r>
        <w:separator/>
      </w:r>
    </w:p>
  </w:endnote>
  <w:endnote w:type="continuationSeparator" w:id="0">
    <w:p w:rsidR="00F14DA2" w:rsidRDefault="00F14DA2" w:rsidP="004F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DA2" w:rsidRDefault="00F14DA2" w:rsidP="004F2A71">
      <w:r>
        <w:separator/>
      </w:r>
    </w:p>
  </w:footnote>
  <w:footnote w:type="continuationSeparator" w:id="0">
    <w:p w:rsidR="00F14DA2" w:rsidRDefault="00F14DA2" w:rsidP="004F2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417102"/>
      <w:docPartObj>
        <w:docPartGallery w:val="Page Numbers (Top of Page)"/>
        <w:docPartUnique/>
      </w:docPartObj>
    </w:sdtPr>
    <w:sdtEndPr>
      <w:rPr>
        <w:noProof/>
      </w:rPr>
    </w:sdtEndPr>
    <w:sdtContent>
      <w:p w:rsidR="004F2A71" w:rsidRDefault="004F2A71">
        <w:pPr>
          <w:pStyle w:val="Header"/>
          <w:jc w:val="center"/>
        </w:pPr>
        <w:r>
          <w:fldChar w:fldCharType="begin"/>
        </w:r>
        <w:r>
          <w:instrText xml:space="preserve"> PAGE   \* MERGEFORMAT </w:instrText>
        </w:r>
        <w:r>
          <w:fldChar w:fldCharType="separate"/>
        </w:r>
        <w:r w:rsidR="00BB2067">
          <w:rPr>
            <w:noProof/>
          </w:rPr>
          <w:t>24</w:t>
        </w:r>
        <w:r>
          <w:rPr>
            <w:noProof/>
          </w:rPr>
          <w:fldChar w:fldCharType="end"/>
        </w:r>
      </w:p>
    </w:sdtContent>
  </w:sdt>
  <w:p w:rsidR="004F2A71" w:rsidRDefault="004F2A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89" w:rsidRDefault="00E46489">
    <w:pPr>
      <w:pStyle w:val="Header"/>
      <w:jc w:val="center"/>
    </w:pPr>
  </w:p>
  <w:p w:rsidR="004F2A71" w:rsidRDefault="004F2A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489" w:rsidRPr="00E46489" w:rsidRDefault="00E46489">
    <w:pPr>
      <w:pStyle w:val="Header"/>
      <w:jc w:val="cente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F89"/>
    <w:multiLevelType w:val="hybridMultilevel"/>
    <w:tmpl w:val="404ACB5E"/>
    <w:lvl w:ilvl="0" w:tplc="DA824940">
      <w:start w:val="1"/>
      <w:numFmt w:val="decimal"/>
      <w:lvlText w:val="%1."/>
      <w:lvlJc w:val="left"/>
      <w:pPr>
        <w:ind w:left="14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6B9F"/>
    <w:multiLevelType w:val="hybridMultilevel"/>
    <w:tmpl w:val="FF086DB6"/>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69D6EC7"/>
    <w:multiLevelType w:val="hybridMultilevel"/>
    <w:tmpl w:val="4AAE518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7B3044"/>
    <w:multiLevelType w:val="hybridMultilevel"/>
    <w:tmpl w:val="95CC1AA2"/>
    <w:lvl w:ilvl="0" w:tplc="75387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676DB"/>
    <w:multiLevelType w:val="hybridMultilevel"/>
    <w:tmpl w:val="0D04B37A"/>
    <w:lvl w:ilvl="0" w:tplc="9D124BFA">
      <w:start w:val="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D0473"/>
    <w:multiLevelType w:val="hybridMultilevel"/>
    <w:tmpl w:val="166C7EEC"/>
    <w:lvl w:ilvl="0" w:tplc="A92CA6B2">
      <w:start w:val="1"/>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F134B3"/>
    <w:multiLevelType w:val="hybridMultilevel"/>
    <w:tmpl w:val="E49E3918"/>
    <w:lvl w:ilvl="0" w:tplc="A6826A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2776E"/>
    <w:multiLevelType w:val="hybridMultilevel"/>
    <w:tmpl w:val="1F8A552E"/>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24197B75"/>
    <w:multiLevelType w:val="hybridMultilevel"/>
    <w:tmpl w:val="F88CA826"/>
    <w:lvl w:ilvl="0" w:tplc="56B847A2">
      <w:start w:val="1"/>
      <w:numFmt w:val="bullet"/>
      <w:lvlText w:val="­"/>
      <w:lvlJc w:val="left"/>
      <w:pPr>
        <w:ind w:left="1211" w:hanging="360"/>
      </w:pPr>
      <w:rPr>
        <w:rFonts w:ascii="Courier New" w:hAnsi="Courier New"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nsid w:val="24841DCD"/>
    <w:multiLevelType w:val="hybridMultilevel"/>
    <w:tmpl w:val="4C362158"/>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2B175165"/>
    <w:multiLevelType w:val="hybridMultilevel"/>
    <w:tmpl w:val="C772E146"/>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3005770A"/>
    <w:multiLevelType w:val="hybridMultilevel"/>
    <w:tmpl w:val="07E8B3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3951142F"/>
    <w:multiLevelType w:val="hybridMultilevel"/>
    <w:tmpl w:val="84ECCAF8"/>
    <w:lvl w:ilvl="0" w:tplc="D28E2E16">
      <w:start w:val="1"/>
      <w:numFmt w:val="decimal"/>
      <w:lvlText w:val="(%1)"/>
      <w:lvlJc w:val="left"/>
      <w:pPr>
        <w:ind w:left="1080" w:hanging="360"/>
      </w:pPr>
      <w:rPr>
        <w:rFonts w:hint="default"/>
      </w:rPr>
    </w:lvl>
    <w:lvl w:ilvl="1" w:tplc="20DE418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2C3FA7"/>
    <w:multiLevelType w:val="hybridMultilevel"/>
    <w:tmpl w:val="B31A97A6"/>
    <w:lvl w:ilvl="0" w:tplc="660415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902D2"/>
    <w:multiLevelType w:val="hybridMultilevel"/>
    <w:tmpl w:val="9D2AECF4"/>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3C2A641E"/>
    <w:multiLevelType w:val="hybridMultilevel"/>
    <w:tmpl w:val="127A52BE"/>
    <w:lvl w:ilvl="0" w:tplc="DA824940">
      <w:start w:val="1"/>
      <w:numFmt w:val="decimal"/>
      <w:lvlText w:val="%1."/>
      <w:lvlJc w:val="left"/>
      <w:pPr>
        <w:ind w:left="142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186037"/>
    <w:multiLevelType w:val="hybridMultilevel"/>
    <w:tmpl w:val="C810B1CA"/>
    <w:lvl w:ilvl="0" w:tplc="95766F4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726C71"/>
    <w:multiLevelType w:val="hybridMultilevel"/>
    <w:tmpl w:val="CD92D082"/>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416A461F"/>
    <w:multiLevelType w:val="hybridMultilevel"/>
    <w:tmpl w:val="9184013A"/>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42A751C7"/>
    <w:multiLevelType w:val="hybridMultilevel"/>
    <w:tmpl w:val="78EEB8F2"/>
    <w:lvl w:ilvl="0" w:tplc="21A86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1531E3"/>
    <w:multiLevelType w:val="hybridMultilevel"/>
    <w:tmpl w:val="FF5ACC90"/>
    <w:lvl w:ilvl="0" w:tplc="56B847A2">
      <w:start w:val="1"/>
      <w:numFmt w:val="bullet"/>
      <w:lvlText w:val="­"/>
      <w:lvlJc w:val="left"/>
      <w:pPr>
        <w:ind w:left="759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6A313A9"/>
    <w:multiLevelType w:val="hybridMultilevel"/>
    <w:tmpl w:val="D2EC319C"/>
    <w:lvl w:ilvl="0" w:tplc="3196D8BC">
      <w:start w:val="1"/>
      <w:numFmt w:val="bullet"/>
      <w:lvlText w:val=""/>
      <w:lvlJc w:val="left"/>
      <w:pPr>
        <w:ind w:left="720" w:hanging="360"/>
      </w:pPr>
      <w:rPr>
        <w:rFonts w:ascii="Symbol" w:hAnsi="Symbol" w:hint="default"/>
      </w:rPr>
    </w:lvl>
    <w:lvl w:ilvl="1" w:tplc="3196D8BC">
      <w:start w:val="1"/>
      <w:numFmt w:val="bullet"/>
      <w:lvlText w:val=""/>
      <w:lvlJc w:val="left"/>
      <w:pPr>
        <w:ind w:left="1440" w:hanging="360"/>
      </w:pPr>
      <w:rPr>
        <w:rFonts w:ascii="Symbol" w:hAnsi="Symbol" w:hint="default"/>
      </w:rPr>
    </w:lvl>
    <w:lvl w:ilvl="2" w:tplc="A1F48632">
      <w:start w:val="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BF1052"/>
    <w:multiLevelType w:val="hybridMultilevel"/>
    <w:tmpl w:val="8AC0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49475A"/>
    <w:multiLevelType w:val="hybridMultilevel"/>
    <w:tmpl w:val="98F0CF3A"/>
    <w:lvl w:ilvl="0" w:tplc="9F282790">
      <w:start w:val="1"/>
      <w:numFmt w:val="bullet"/>
      <w:lvlText w:val="-"/>
      <w:lvlJc w:val="left"/>
      <w:rPr>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4D56206D"/>
    <w:multiLevelType w:val="hybridMultilevel"/>
    <w:tmpl w:val="7542D41A"/>
    <w:lvl w:ilvl="0" w:tplc="56B847A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59026628"/>
    <w:multiLevelType w:val="hybridMultilevel"/>
    <w:tmpl w:val="B2FAD56C"/>
    <w:lvl w:ilvl="0" w:tplc="21A86D7A">
      <w:start w:val="1"/>
      <w:numFmt w:val="low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5A802BB7"/>
    <w:multiLevelType w:val="hybridMultilevel"/>
    <w:tmpl w:val="AB90336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DB10EC2"/>
    <w:multiLevelType w:val="hybridMultilevel"/>
    <w:tmpl w:val="D750CD34"/>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DBF389D"/>
    <w:multiLevelType w:val="hybridMultilevel"/>
    <w:tmpl w:val="A48E491A"/>
    <w:lvl w:ilvl="0" w:tplc="D9C4D5B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16C3CC6"/>
    <w:multiLevelType w:val="hybridMultilevel"/>
    <w:tmpl w:val="9AB805C6"/>
    <w:lvl w:ilvl="0" w:tplc="BFF242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25E6E89"/>
    <w:multiLevelType w:val="hybridMultilevel"/>
    <w:tmpl w:val="0B8EABD8"/>
    <w:lvl w:ilvl="0" w:tplc="080645E4">
      <w:start w:val="1"/>
      <w:numFmt w:val="decimal"/>
      <w:lvlText w:val="%1."/>
      <w:lvlJc w:val="left"/>
      <w:pPr>
        <w:tabs>
          <w:tab w:val="num" w:pos="720"/>
        </w:tabs>
        <w:ind w:left="720" w:hanging="360"/>
      </w:pPr>
      <w:rPr>
        <w:i w:val="0"/>
        <w:lang w:val="fr-FR"/>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D80494"/>
    <w:multiLevelType w:val="hybridMultilevel"/>
    <w:tmpl w:val="E642F6DE"/>
    <w:lvl w:ilvl="0" w:tplc="3196D8BC">
      <w:start w:val="1"/>
      <w:numFmt w:val="bullet"/>
      <w:lvlText w:val=""/>
      <w:lvlJc w:val="left"/>
      <w:pPr>
        <w:ind w:left="1635" w:hanging="915"/>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57170E4"/>
    <w:multiLevelType w:val="hybridMultilevel"/>
    <w:tmpl w:val="51A24920"/>
    <w:lvl w:ilvl="0" w:tplc="75387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A92D0A"/>
    <w:multiLevelType w:val="hybridMultilevel"/>
    <w:tmpl w:val="1D720F2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67266174"/>
    <w:multiLevelType w:val="hybridMultilevel"/>
    <w:tmpl w:val="441C39F6"/>
    <w:lvl w:ilvl="0" w:tplc="E7F8DACC">
      <w:start w:val="1"/>
      <w:numFmt w:val="bullet"/>
      <w:lvlText w:val="­"/>
      <w:lvlJc w:val="left"/>
      <w:pPr>
        <w:ind w:left="1429" w:hanging="360"/>
      </w:pPr>
      <w:rPr>
        <w:rFonts w:ascii="Times New Roman" w:hAnsi="Times New Roman" w:cs="Times New Roman" w:hint="default"/>
      </w:rPr>
    </w:lvl>
    <w:lvl w:ilvl="1" w:tplc="C51087BC">
      <w:numFmt w:val="bullet"/>
      <w:lvlText w:val="-"/>
      <w:lvlJc w:val="left"/>
      <w:pPr>
        <w:ind w:left="2659" w:hanging="870"/>
      </w:pPr>
      <w:rPr>
        <w:rFonts w:ascii="Times New Roman" w:eastAsia="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7285295E"/>
    <w:multiLevelType w:val="hybridMultilevel"/>
    <w:tmpl w:val="FE6AF6CC"/>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7C593769"/>
    <w:multiLevelType w:val="hybridMultilevel"/>
    <w:tmpl w:val="FDC2B6CE"/>
    <w:lvl w:ilvl="0" w:tplc="753879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DBE3EE0"/>
    <w:multiLevelType w:val="hybridMultilevel"/>
    <w:tmpl w:val="9A1C95A4"/>
    <w:lvl w:ilvl="0" w:tplc="95766F4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8"/>
  </w:num>
  <w:num w:numId="2">
    <w:abstractNumId w:val="13"/>
  </w:num>
  <w:num w:numId="3">
    <w:abstractNumId w:val="34"/>
  </w:num>
  <w:num w:numId="4">
    <w:abstractNumId w:val="21"/>
  </w:num>
  <w:num w:numId="5">
    <w:abstractNumId w:val="31"/>
  </w:num>
  <w:num w:numId="6">
    <w:abstractNumId w:val="5"/>
  </w:num>
  <w:num w:numId="7">
    <w:abstractNumId w:val="36"/>
  </w:num>
  <w:num w:numId="8">
    <w:abstractNumId w:val="3"/>
  </w:num>
  <w:num w:numId="9">
    <w:abstractNumId w:val="32"/>
  </w:num>
  <w:num w:numId="10">
    <w:abstractNumId w:val="28"/>
  </w:num>
  <w:num w:numId="11">
    <w:abstractNumId w:val="23"/>
  </w:num>
  <w:num w:numId="12">
    <w:abstractNumId w:val="11"/>
  </w:num>
  <w:num w:numId="13">
    <w:abstractNumId w:val="17"/>
  </w:num>
  <w:num w:numId="14">
    <w:abstractNumId w:val="4"/>
  </w:num>
  <w:num w:numId="15">
    <w:abstractNumId w:val="27"/>
  </w:num>
  <w:num w:numId="16">
    <w:abstractNumId w:val="10"/>
  </w:num>
  <w:num w:numId="17">
    <w:abstractNumId w:val="26"/>
  </w:num>
  <w:num w:numId="18">
    <w:abstractNumId w:val="33"/>
  </w:num>
  <w:num w:numId="19">
    <w:abstractNumId w:val="2"/>
  </w:num>
  <w:num w:numId="20">
    <w:abstractNumId w:val="24"/>
  </w:num>
  <w:num w:numId="21">
    <w:abstractNumId w:val="1"/>
  </w:num>
  <w:num w:numId="22">
    <w:abstractNumId w:val="20"/>
  </w:num>
  <w:num w:numId="23">
    <w:abstractNumId w:val="9"/>
  </w:num>
  <w:num w:numId="24">
    <w:abstractNumId w:val="14"/>
  </w:num>
  <w:num w:numId="25">
    <w:abstractNumId w:val="35"/>
  </w:num>
  <w:num w:numId="26">
    <w:abstractNumId w:val="37"/>
  </w:num>
  <w:num w:numId="27">
    <w:abstractNumId w:val="18"/>
  </w:num>
  <w:num w:numId="28">
    <w:abstractNumId w:val="29"/>
  </w:num>
  <w:num w:numId="29">
    <w:abstractNumId w:val="7"/>
  </w:num>
  <w:num w:numId="30">
    <w:abstractNumId w:val="22"/>
  </w:num>
  <w:num w:numId="31">
    <w:abstractNumId w:val="6"/>
  </w:num>
  <w:num w:numId="32">
    <w:abstractNumId w:val="30"/>
  </w:num>
  <w:num w:numId="33">
    <w:abstractNumId w:val="16"/>
  </w:num>
  <w:num w:numId="34">
    <w:abstractNumId w:val="19"/>
  </w:num>
  <w:num w:numId="35">
    <w:abstractNumId w:val="25"/>
  </w:num>
  <w:num w:numId="36">
    <w:abstractNumId w:val="15"/>
  </w:num>
  <w:num w:numId="37">
    <w:abstractNumId w:val="12"/>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A71"/>
    <w:rsid w:val="000402E3"/>
    <w:rsid w:val="00132871"/>
    <w:rsid w:val="00145D2B"/>
    <w:rsid w:val="001C7F74"/>
    <w:rsid w:val="002C6DDB"/>
    <w:rsid w:val="00400BA4"/>
    <w:rsid w:val="004342AD"/>
    <w:rsid w:val="004856C3"/>
    <w:rsid w:val="004F2A71"/>
    <w:rsid w:val="005D6A1D"/>
    <w:rsid w:val="00765F6B"/>
    <w:rsid w:val="007D0A66"/>
    <w:rsid w:val="007E71BC"/>
    <w:rsid w:val="008D46E8"/>
    <w:rsid w:val="008F49B1"/>
    <w:rsid w:val="0099443C"/>
    <w:rsid w:val="009E3133"/>
    <w:rsid w:val="00A6504A"/>
    <w:rsid w:val="00AF7AD3"/>
    <w:rsid w:val="00BB2067"/>
    <w:rsid w:val="00BF00B5"/>
    <w:rsid w:val="00C4340A"/>
    <w:rsid w:val="00D102F3"/>
    <w:rsid w:val="00DA3D2E"/>
    <w:rsid w:val="00E130A7"/>
    <w:rsid w:val="00E46489"/>
    <w:rsid w:val="00F14DA2"/>
    <w:rsid w:val="00F5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A71"/>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4F2A71"/>
    <w:pPr>
      <w:keepNext/>
      <w:keepLines/>
      <w:spacing w:line="360" w:lineRule="auto"/>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F2A71"/>
    <w:pPr>
      <w:keepNext/>
      <w:keepLines/>
      <w:spacing w:line="360" w:lineRule="auto"/>
      <w:ind w:firstLine="7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4F2A71"/>
    <w:pPr>
      <w:keepNext/>
      <w:keepLines/>
      <w:spacing w:line="360" w:lineRule="auto"/>
      <w:ind w:firstLine="720"/>
      <w:jc w:val="both"/>
      <w:outlineLvl w:val="2"/>
    </w:pPr>
    <w:rPr>
      <w:rFonts w:eastAsiaTheme="majorEastAsia" w:cstheme="majorBidi"/>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A71"/>
    <w:rPr>
      <w:rFonts w:ascii="Times New Roman" w:eastAsiaTheme="majorEastAsia" w:hAnsi="Times New Roman" w:cstheme="majorBidi"/>
      <w:b/>
      <w:bCs/>
      <w:sz w:val="28"/>
      <w:szCs w:val="28"/>
      <w:lang w:val="vi-VN" w:eastAsia="vi-VN"/>
    </w:rPr>
  </w:style>
  <w:style w:type="character" w:customStyle="1" w:styleId="Heading2Char">
    <w:name w:val="Heading 2 Char"/>
    <w:basedOn w:val="DefaultParagraphFont"/>
    <w:link w:val="Heading2"/>
    <w:uiPriority w:val="9"/>
    <w:rsid w:val="004F2A71"/>
    <w:rPr>
      <w:rFonts w:ascii="Times New Roman" w:eastAsiaTheme="majorEastAsia" w:hAnsi="Times New Roman" w:cstheme="majorBidi"/>
      <w:b/>
      <w:bCs/>
      <w:sz w:val="28"/>
      <w:szCs w:val="26"/>
      <w:lang w:val="vi-VN" w:eastAsia="vi-VN"/>
    </w:rPr>
  </w:style>
  <w:style w:type="character" w:customStyle="1" w:styleId="Heading3Char">
    <w:name w:val="Heading 3 Char"/>
    <w:basedOn w:val="DefaultParagraphFont"/>
    <w:link w:val="Heading3"/>
    <w:uiPriority w:val="9"/>
    <w:rsid w:val="004F2A71"/>
    <w:rPr>
      <w:rFonts w:ascii="Times New Roman" w:eastAsiaTheme="majorEastAsia" w:hAnsi="Times New Roman" w:cstheme="majorBidi"/>
      <w:b/>
      <w:bCs/>
      <w:i/>
      <w:sz w:val="28"/>
      <w:szCs w:val="24"/>
      <w:lang w:val="vi-VN" w:eastAsia="vi-VN"/>
    </w:rPr>
  </w:style>
  <w:style w:type="character" w:styleId="Hyperlink">
    <w:name w:val="Hyperlink"/>
    <w:uiPriority w:val="99"/>
    <w:rsid w:val="004F2A71"/>
    <w:rPr>
      <w:color w:val="0000FF"/>
      <w:u w:val="single"/>
    </w:rPr>
  </w:style>
  <w:style w:type="paragraph" w:styleId="Footer">
    <w:name w:val="footer"/>
    <w:basedOn w:val="Normal"/>
    <w:link w:val="FooterChar"/>
    <w:uiPriority w:val="99"/>
    <w:rsid w:val="004F2A71"/>
    <w:pPr>
      <w:tabs>
        <w:tab w:val="center" w:pos="4320"/>
        <w:tab w:val="right" w:pos="8640"/>
      </w:tabs>
    </w:pPr>
  </w:style>
  <w:style w:type="character" w:customStyle="1" w:styleId="FooterChar">
    <w:name w:val="Footer Char"/>
    <w:basedOn w:val="DefaultParagraphFont"/>
    <w:link w:val="Footer"/>
    <w:uiPriority w:val="99"/>
    <w:rsid w:val="004F2A71"/>
    <w:rPr>
      <w:rFonts w:ascii="Times New Roman" w:eastAsia="Times New Roman" w:hAnsi="Times New Roman" w:cs="Times New Roman"/>
      <w:sz w:val="24"/>
      <w:szCs w:val="24"/>
      <w:lang w:val="vi-VN" w:eastAsia="vi-VN"/>
    </w:rPr>
  </w:style>
  <w:style w:type="character" w:styleId="PageNumber">
    <w:name w:val="page number"/>
    <w:basedOn w:val="DefaultParagraphFont"/>
    <w:uiPriority w:val="99"/>
    <w:rsid w:val="004F2A71"/>
  </w:style>
  <w:style w:type="paragraph" w:styleId="Header">
    <w:name w:val="header"/>
    <w:basedOn w:val="Normal"/>
    <w:link w:val="HeaderChar"/>
    <w:uiPriority w:val="99"/>
    <w:rsid w:val="004F2A71"/>
    <w:pPr>
      <w:tabs>
        <w:tab w:val="center" w:pos="4680"/>
        <w:tab w:val="right" w:pos="9360"/>
      </w:tabs>
    </w:pPr>
  </w:style>
  <w:style w:type="character" w:customStyle="1" w:styleId="HeaderChar">
    <w:name w:val="Header Char"/>
    <w:basedOn w:val="DefaultParagraphFont"/>
    <w:link w:val="Header"/>
    <w:uiPriority w:val="99"/>
    <w:rsid w:val="004F2A71"/>
    <w:rPr>
      <w:rFonts w:ascii="Times New Roman" w:eastAsia="Times New Roman" w:hAnsi="Times New Roman" w:cs="Times New Roman"/>
      <w:sz w:val="24"/>
      <w:szCs w:val="24"/>
      <w:lang w:val="vi-VN" w:eastAsia="vi-VN"/>
    </w:rPr>
  </w:style>
  <w:style w:type="paragraph" w:styleId="ListParagraph">
    <w:name w:val="List Paragraph"/>
    <w:aliases w:val="Aufzählung Spiegelstrich"/>
    <w:basedOn w:val="Normal"/>
    <w:link w:val="ListParagraphChar"/>
    <w:uiPriority w:val="34"/>
    <w:qFormat/>
    <w:rsid w:val="004F2A71"/>
    <w:pPr>
      <w:ind w:left="720"/>
      <w:contextualSpacing/>
    </w:pPr>
  </w:style>
  <w:style w:type="character" w:customStyle="1" w:styleId="ListParagraphChar">
    <w:name w:val="List Paragraph Char"/>
    <w:aliases w:val="Aufzählung Spiegelstrich Char"/>
    <w:link w:val="ListParagraph"/>
    <w:uiPriority w:val="34"/>
    <w:rsid w:val="004F2A71"/>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4F2A71"/>
    <w:rPr>
      <w:b/>
      <w:bCs/>
    </w:rPr>
  </w:style>
  <w:style w:type="paragraph" w:styleId="Title">
    <w:name w:val="Title"/>
    <w:basedOn w:val="Normal"/>
    <w:next w:val="Normal"/>
    <w:link w:val="TitleChar"/>
    <w:qFormat/>
    <w:rsid w:val="004F2A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F2A71"/>
    <w:rPr>
      <w:rFonts w:asciiTheme="majorHAnsi" w:eastAsiaTheme="majorEastAsia" w:hAnsiTheme="majorHAnsi" w:cstheme="majorBidi"/>
      <w:color w:val="17365D" w:themeColor="text2" w:themeShade="BF"/>
      <w:spacing w:val="5"/>
      <w:kern w:val="28"/>
      <w:sz w:val="52"/>
      <w:szCs w:val="52"/>
      <w:lang w:val="vi-VN" w:eastAsia="vi-VN"/>
    </w:rPr>
  </w:style>
  <w:style w:type="paragraph" w:styleId="TOC1">
    <w:name w:val="toc 1"/>
    <w:basedOn w:val="Normal"/>
    <w:next w:val="Normal"/>
    <w:autoRedefine/>
    <w:uiPriority w:val="39"/>
    <w:unhideWhenUsed/>
    <w:rsid w:val="004F2A71"/>
    <w:pPr>
      <w:tabs>
        <w:tab w:val="right" w:leader="dot" w:pos="5103"/>
      </w:tabs>
      <w:spacing w:line="340" w:lineRule="exact"/>
      <w:jc w:val="both"/>
    </w:pPr>
  </w:style>
  <w:style w:type="paragraph" w:styleId="TOC2">
    <w:name w:val="toc 2"/>
    <w:basedOn w:val="Normal"/>
    <w:next w:val="Normal"/>
    <w:autoRedefine/>
    <w:uiPriority w:val="39"/>
    <w:unhideWhenUsed/>
    <w:rsid w:val="004F2A71"/>
    <w:pPr>
      <w:spacing w:after="100"/>
      <w:ind w:left="240"/>
    </w:pPr>
  </w:style>
  <w:style w:type="paragraph" w:styleId="TOC3">
    <w:name w:val="toc 3"/>
    <w:basedOn w:val="Normal"/>
    <w:next w:val="Normal"/>
    <w:autoRedefine/>
    <w:uiPriority w:val="39"/>
    <w:unhideWhenUsed/>
    <w:rsid w:val="004F2A71"/>
    <w:pPr>
      <w:tabs>
        <w:tab w:val="right" w:leader="dot" w:pos="9055"/>
      </w:tabs>
      <w:spacing w:after="100"/>
      <w:ind w:left="480"/>
      <w:jc w:val="both"/>
    </w:pPr>
  </w:style>
  <w:style w:type="character" w:customStyle="1" w:styleId="BalloonTextChar">
    <w:name w:val="Balloon Text Char"/>
    <w:basedOn w:val="DefaultParagraphFont"/>
    <w:link w:val="BalloonText"/>
    <w:uiPriority w:val="99"/>
    <w:semiHidden/>
    <w:rsid w:val="004F2A71"/>
    <w:rPr>
      <w:rFonts w:ascii="Tahoma" w:eastAsia="Times New Roman" w:hAnsi="Tahoma" w:cs="Tahoma"/>
      <w:sz w:val="16"/>
      <w:szCs w:val="16"/>
      <w:lang w:val="vi-VN" w:eastAsia="vi-VN"/>
    </w:rPr>
  </w:style>
  <w:style w:type="paragraph" w:styleId="BalloonText">
    <w:name w:val="Balloon Text"/>
    <w:basedOn w:val="Normal"/>
    <w:link w:val="BalloonTextChar"/>
    <w:uiPriority w:val="99"/>
    <w:semiHidden/>
    <w:unhideWhenUsed/>
    <w:rsid w:val="004F2A71"/>
    <w:rPr>
      <w:rFonts w:ascii="Tahoma" w:hAnsi="Tahoma" w:cs="Tahoma"/>
      <w:sz w:val="16"/>
      <w:szCs w:val="16"/>
    </w:rPr>
  </w:style>
  <w:style w:type="paragraph" w:styleId="BodyText">
    <w:name w:val="Body Text"/>
    <w:basedOn w:val="Normal"/>
    <w:link w:val="BodyTextChar"/>
    <w:rsid w:val="004F2A71"/>
    <w:pPr>
      <w:widowControl w:val="0"/>
      <w:adjustRightInd w:val="0"/>
      <w:snapToGrid w:val="0"/>
      <w:spacing w:before="120" w:after="120" w:line="360" w:lineRule="auto"/>
      <w:ind w:firstLine="720"/>
      <w:jc w:val="both"/>
    </w:pPr>
    <w:rPr>
      <w:rFonts w:eastAsia="MS Mincho"/>
      <w:sz w:val="26"/>
      <w:szCs w:val="26"/>
      <w:lang w:val="en-US" w:eastAsia="en-US"/>
    </w:rPr>
  </w:style>
  <w:style w:type="character" w:customStyle="1" w:styleId="BodyTextChar">
    <w:name w:val="Body Text Char"/>
    <w:basedOn w:val="DefaultParagraphFont"/>
    <w:link w:val="BodyText"/>
    <w:rsid w:val="004F2A71"/>
    <w:rPr>
      <w:rFonts w:ascii="Times New Roman" w:eastAsia="MS Mincho" w:hAnsi="Times New Roman" w:cs="Times New Roman"/>
      <w:sz w:val="26"/>
      <w:szCs w:val="26"/>
    </w:rPr>
  </w:style>
  <w:style w:type="paragraph" w:styleId="BodyText3">
    <w:name w:val="Body Text 3"/>
    <w:basedOn w:val="Normal"/>
    <w:link w:val="BodyText3Char"/>
    <w:rsid w:val="004F2A71"/>
    <w:pPr>
      <w:spacing w:after="120"/>
    </w:pPr>
    <w:rPr>
      <w:rFonts w:eastAsia="MS Mincho"/>
      <w:sz w:val="16"/>
      <w:szCs w:val="16"/>
      <w:lang w:val="en-US" w:eastAsia="ja-JP"/>
    </w:rPr>
  </w:style>
  <w:style w:type="character" w:customStyle="1" w:styleId="BodyText3Char">
    <w:name w:val="Body Text 3 Char"/>
    <w:basedOn w:val="DefaultParagraphFont"/>
    <w:link w:val="BodyText3"/>
    <w:rsid w:val="004F2A71"/>
    <w:rPr>
      <w:rFonts w:ascii="Times New Roman" w:eastAsia="MS Mincho" w:hAnsi="Times New Roman" w:cs="Times New Roman"/>
      <w:sz w:val="16"/>
      <w:szCs w:val="16"/>
      <w:lang w:eastAsia="ja-JP"/>
    </w:rPr>
  </w:style>
  <w:style w:type="paragraph" w:styleId="NormalWeb">
    <w:name w:val="Normal (Web)"/>
    <w:aliases w:val="Char Char Char Char Char Char Char Char Char Char,Char Char Char Char Char Char Char Char Char Char Char,Normal (Web) Char,Обычный (веб)1,Обычный (веб) Знак,Обычный (веб) Знак1,Обычный (веб) Знак Знак,Char Char Char,Char, Char,5.1 Char"/>
    <w:basedOn w:val="Normal"/>
    <w:link w:val="NormalWebChar1"/>
    <w:uiPriority w:val="99"/>
    <w:unhideWhenUsed/>
    <w:qFormat/>
    <w:rsid w:val="004F2A71"/>
    <w:pPr>
      <w:spacing w:before="100" w:beforeAutospacing="1" w:after="100" w:afterAutospacing="1"/>
    </w:pPr>
    <w:rPr>
      <w:lang w:val="en-US" w:eastAsia="en-US"/>
    </w:rPr>
  </w:style>
  <w:style w:type="character" w:customStyle="1" w:styleId="NormalWebChar1">
    <w:name w:val="Normal (Web) Char1"/>
    <w:aliases w:val="Char Char Char Char Char Char Char Char Char Char Char1,Char Char Char Char Char Char Char Char Char Char Char Char,Normal (Web) Char Char,Обычный (веб)1 Char,Обычный (веб) Знак Char,Обычный (веб) Знак1 Char,Char Char Char Char"/>
    <w:link w:val="NormalWeb"/>
    <w:uiPriority w:val="99"/>
    <w:locked/>
    <w:rsid w:val="004F2A71"/>
    <w:rPr>
      <w:rFonts w:ascii="Times New Roman" w:eastAsia="Times New Roman" w:hAnsi="Times New Roman" w:cs="Times New Roman"/>
      <w:sz w:val="24"/>
      <w:szCs w:val="24"/>
    </w:rPr>
  </w:style>
  <w:style w:type="character" w:styleId="Emphasis">
    <w:name w:val="Emphasis"/>
    <w:basedOn w:val="DefaultParagraphFont"/>
    <w:uiPriority w:val="20"/>
    <w:qFormat/>
    <w:rsid w:val="004F2A71"/>
    <w:rPr>
      <w:i/>
      <w:iCs/>
    </w:rPr>
  </w:style>
  <w:style w:type="character" w:customStyle="1" w:styleId="fontstyle01">
    <w:name w:val="fontstyle01"/>
    <w:basedOn w:val="DefaultParagraphFont"/>
    <w:rsid w:val="004F2A71"/>
    <w:rPr>
      <w:rFonts w:ascii="Times New Roman" w:hAnsi="Times New Roman" w:cs="Times New Roman" w:hint="default"/>
      <w:b w:val="0"/>
      <w:bCs w:val="0"/>
      <w:i/>
      <w:iCs/>
      <w:color w:val="000000"/>
      <w:sz w:val="26"/>
      <w:szCs w:val="26"/>
    </w:rPr>
  </w:style>
  <w:style w:type="character" w:customStyle="1" w:styleId="fontstyle21">
    <w:name w:val="fontstyle21"/>
    <w:basedOn w:val="DefaultParagraphFont"/>
    <w:rsid w:val="004F2A71"/>
    <w:rPr>
      <w:rFonts w:ascii="Times New Roman" w:hAnsi="Times New Roman" w:cs="Times New Roman" w:hint="default"/>
      <w:b w:val="0"/>
      <w:bCs w:val="0"/>
      <w:i w:val="0"/>
      <w:iCs w:val="0"/>
      <w:color w:val="000000"/>
      <w:sz w:val="26"/>
      <w:szCs w:val="26"/>
    </w:rPr>
  </w:style>
  <w:style w:type="character" w:customStyle="1" w:styleId="apple-converted-space">
    <w:name w:val="apple-converted-space"/>
    <w:basedOn w:val="DefaultParagraphFont"/>
    <w:rsid w:val="004F2A71"/>
  </w:style>
  <w:style w:type="character" w:customStyle="1" w:styleId="BodyTextIndentChar">
    <w:name w:val="Body Text Indent Char"/>
    <w:basedOn w:val="DefaultParagraphFont"/>
    <w:link w:val="BodyTextIndent"/>
    <w:uiPriority w:val="99"/>
    <w:semiHidden/>
    <w:rsid w:val="004F2A71"/>
    <w:rPr>
      <w:rFonts w:ascii="Times New Roman" w:eastAsia="Times New Roman" w:hAnsi="Times New Roman" w:cs="Times New Roman"/>
      <w:sz w:val="24"/>
      <w:szCs w:val="24"/>
      <w:lang w:val="vi-VN" w:eastAsia="vi-VN"/>
    </w:rPr>
  </w:style>
  <w:style w:type="paragraph" w:styleId="BodyTextIndent">
    <w:name w:val="Body Text Indent"/>
    <w:basedOn w:val="Normal"/>
    <w:link w:val="BodyTextIndentChar"/>
    <w:uiPriority w:val="99"/>
    <w:semiHidden/>
    <w:unhideWhenUsed/>
    <w:rsid w:val="004F2A71"/>
    <w:pPr>
      <w:spacing w:after="120"/>
      <w:ind w:left="360"/>
    </w:pPr>
  </w:style>
  <w:style w:type="paragraph" w:customStyle="1" w:styleId="04">
    <w:name w:val="04"/>
    <w:basedOn w:val="Normal"/>
    <w:qFormat/>
    <w:rsid w:val="004F2A71"/>
    <w:pPr>
      <w:widowControl w:val="0"/>
      <w:spacing w:before="60" w:line="312" w:lineRule="auto"/>
      <w:jc w:val="both"/>
    </w:pPr>
    <w:rPr>
      <w:rFonts w:eastAsia="Calibri"/>
      <w:i/>
      <w:sz w:val="26"/>
      <w:szCs w:val="26"/>
      <w:lang w:val="it-IT" w:eastAsia="en-US"/>
    </w:rPr>
  </w:style>
  <w:style w:type="paragraph" w:styleId="Caption">
    <w:name w:val="caption"/>
    <w:basedOn w:val="Normal"/>
    <w:next w:val="Normal"/>
    <w:unhideWhenUsed/>
    <w:qFormat/>
    <w:rsid w:val="004F2A71"/>
    <w:pPr>
      <w:spacing w:after="200"/>
    </w:pPr>
    <w:rPr>
      <w:b/>
      <w:bCs/>
      <w:color w:val="4F81BD" w:themeColor="accent1"/>
      <w:sz w:val="18"/>
      <w:szCs w:val="18"/>
    </w:rPr>
  </w:style>
  <w:style w:type="paragraph" w:customStyle="1" w:styleId="head2CharCharChar">
    <w:name w:val="head2 Char Char Char"/>
    <w:basedOn w:val="Normal"/>
    <w:rsid w:val="004F2A71"/>
    <w:pPr>
      <w:spacing w:after="160" w:line="240" w:lineRule="exact"/>
    </w:pPr>
    <w:rPr>
      <w:color w:val="000000"/>
      <w:sz w:val="20"/>
      <w:szCs w:val="20"/>
      <w:lang w:val="en-GB" w:eastAsia="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uiPriority w:val="99"/>
    <w:unhideWhenUsed/>
    <w:rsid w:val="004F2A71"/>
    <w:pPr>
      <w:spacing w:after="200" w:line="276" w:lineRule="auto"/>
    </w:pPr>
    <w:rPr>
      <w:rFonts w:ascii="Calibri" w:eastAsia="Calibri" w:hAnsi="Calibri"/>
      <w:sz w:val="20"/>
      <w:szCs w:val="20"/>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uiPriority w:val="99"/>
    <w:rsid w:val="004F2A71"/>
    <w:rPr>
      <w:rFonts w:ascii="Calibri" w:eastAsia="Calibri" w:hAnsi="Calibri" w:cs="Times New Roman"/>
      <w:sz w:val="20"/>
      <w:szCs w:val="20"/>
    </w:rPr>
  </w:style>
  <w:style w:type="character" w:styleId="FootnoteReference">
    <w:name w:val="footnote reference"/>
    <w:unhideWhenUsed/>
    <w:rsid w:val="004F2A71"/>
    <w:rPr>
      <w:vertAlign w:val="superscript"/>
    </w:rPr>
  </w:style>
  <w:style w:type="paragraph" w:styleId="TableofFigures">
    <w:name w:val="table of figures"/>
    <w:basedOn w:val="Normal"/>
    <w:next w:val="Normal"/>
    <w:uiPriority w:val="99"/>
    <w:unhideWhenUsed/>
    <w:rsid w:val="004F2A71"/>
  </w:style>
  <w:style w:type="character" w:customStyle="1" w:styleId="ms-rtefontface-3">
    <w:name w:val="ms-rtefontface-3"/>
    <w:basedOn w:val="DefaultParagraphFont"/>
    <w:rsid w:val="004F2A71"/>
  </w:style>
  <w:style w:type="table" w:styleId="TableGrid">
    <w:name w:val="Table Grid"/>
    <w:basedOn w:val="TableNormal"/>
    <w:uiPriority w:val="59"/>
    <w:rsid w:val="004F2A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DefaultParagraphFont"/>
    <w:rsid w:val="004F2A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A71"/>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4F2A71"/>
    <w:pPr>
      <w:keepNext/>
      <w:keepLines/>
      <w:spacing w:line="360" w:lineRule="auto"/>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F2A71"/>
    <w:pPr>
      <w:keepNext/>
      <w:keepLines/>
      <w:spacing w:line="360" w:lineRule="auto"/>
      <w:ind w:firstLine="7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4F2A71"/>
    <w:pPr>
      <w:keepNext/>
      <w:keepLines/>
      <w:spacing w:line="360" w:lineRule="auto"/>
      <w:ind w:firstLine="720"/>
      <w:jc w:val="both"/>
      <w:outlineLvl w:val="2"/>
    </w:pPr>
    <w:rPr>
      <w:rFonts w:eastAsiaTheme="majorEastAsia" w:cstheme="majorBidi"/>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A71"/>
    <w:rPr>
      <w:rFonts w:ascii="Times New Roman" w:eastAsiaTheme="majorEastAsia" w:hAnsi="Times New Roman" w:cstheme="majorBidi"/>
      <w:b/>
      <w:bCs/>
      <w:sz w:val="28"/>
      <w:szCs w:val="28"/>
      <w:lang w:val="vi-VN" w:eastAsia="vi-VN"/>
    </w:rPr>
  </w:style>
  <w:style w:type="character" w:customStyle="1" w:styleId="Heading2Char">
    <w:name w:val="Heading 2 Char"/>
    <w:basedOn w:val="DefaultParagraphFont"/>
    <w:link w:val="Heading2"/>
    <w:uiPriority w:val="9"/>
    <w:rsid w:val="004F2A71"/>
    <w:rPr>
      <w:rFonts w:ascii="Times New Roman" w:eastAsiaTheme="majorEastAsia" w:hAnsi="Times New Roman" w:cstheme="majorBidi"/>
      <w:b/>
      <w:bCs/>
      <w:sz w:val="28"/>
      <w:szCs w:val="26"/>
      <w:lang w:val="vi-VN" w:eastAsia="vi-VN"/>
    </w:rPr>
  </w:style>
  <w:style w:type="character" w:customStyle="1" w:styleId="Heading3Char">
    <w:name w:val="Heading 3 Char"/>
    <w:basedOn w:val="DefaultParagraphFont"/>
    <w:link w:val="Heading3"/>
    <w:uiPriority w:val="9"/>
    <w:rsid w:val="004F2A71"/>
    <w:rPr>
      <w:rFonts w:ascii="Times New Roman" w:eastAsiaTheme="majorEastAsia" w:hAnsi="Times New Roman" w:cstheme="majorBidi"/>
      <w:b/>
      <w:bCs/>
      <w:i/>
      <w:sz w:val="28"/>
      <w:szCs w:val="24"/>
      <w:lang w:val="vi-VN" w:eastAsia="vi-VN"/>
    </w:rPr>
  </w:style>
  <w:style w:type="character" w:styleId="Hyperlink">
    <w:name w:val="Hyperlink"/>
    <w:uiPriority w:val="99"/>
    <w:rsid w:val="004F2A71"/>
    <w:rPr>
      <w:color w:val="0000FF"/>
      <w:u w:val="single"/>
    </w:rPr>
  </w:style>
  <w:style w:type="paragraph" w:styleId="Footer">
    <w:name w:val="footer"/>
    <w:basedOn w:val="Normal"/>
    <w:link w:val="FooterChar"/>
    <w:uiPriority w:val="99"/>
    <w:rsid w:val="004F2A71"/>
    <w:pPr>
      <w:tabs>
        <w:tab w:val="center" w:pos="4320"/>
        <w:tab w:val="right" w:pos="8640"/>
      </w:tabs>
    </w:pPr>
  </w:style>
  <w:style w:type="character" w:customStyle="1" w:styleId="FooterChar">
    <w:name w:val="Footer Char"/>
    <w:basedOn w:val="DefaultParagraphFont"/>
    <w:link w:val="Footer"/>
    <w:uiPriority w:val="99"/>
    <w:rsid w:val="004F2A71"/>
    <w:rPr>
      <w:rFonts w:ascii="Times New Roman" w:eastAsia="Times New Roman" w:hAnsi="Times New Roman" w:cs="Times New Roman"/>
      <w:sz w:val="24"/>
      <w:szCs w:val="24"/>
      <w:lang w:val="vi-VN" w:eastAsia="vi-VN"/>
    </w:rPr>
  </w:style>
  <w:style w:type="character" w:styleId="PageNumber">
    <w:name w:val="page number"/>
    <w:basedOn w:val="DefaultParagraphFont"/>
    <w:uiPriority w:val="99"/>
    <w:rsid w:val="004F2A71"/>
  </w:style>
  <w:style w:type="paragraph" w:styleId="Header">
    <w:name w:val="header"/>
    <w:basedOn w:val="Normal"/>
    <w:link w:val="HeaderChar"/>
    <w:uiPriority w:val="99"/>
    <w:rsid w:val="004F2A71"/>
    <w:pPr>
      <w:tabs>
        <w:tab w:val="center" w:pos="4680"/>
        <w:tab w:val="right" w:pos="9360"/>
      </w:tabs>
    </w:pPr>
  </w:style>
  <w:style w:type="character" w:customStyle="1" w:styleId="HeaderChar">
    <w:name w:val="Header Char"/>
    <w:basedOn w:val="DefaultParagraphFont"/>
    <w:link w:val="Header"/>
    <w:uiPriority w:val="99"/>
    <w:rsid w:val="004F2A71"/>
    <w:rPr>
      <w:rFonts w:ascii="Times New Roman" w:eastAsia="Times New Roman" w:hAnsi="Times New Roman" w:cs="Times New Roman"/>
      <w:sz w:val="24"/>
      <w:szCs w:val="24"/>
      <w:lang w:val="vi-VN" w:eastAsia="vi-VN"/>
    </w:rPr>
  </w:style>
  <w:style w:type="paragraph" w:styleId="ListParagraph">
    <w:name w:val="List Paragraph"/>
    <w:aliases w:val="Aufzählung Spiegelstrich"/>
    <w:basedOn w:val="Normal"/>
    <w:link w:val="ListParagraphChar"/>
    <w:uiPriority w:val="34"/>
    <w:qFormat/>
    <w:rsid w:val="004F2A71"/>
    <w:pPr>
      <w:ind w:left="720"/>
      <w:contextualSpacing/>
    </w:pPr>
  </w:style>
  <w:style w:type="character" w:customStyle="1" w:styleId="ListParagraphChar">
    <w:name w:val="List Paragraph Char"/>
    <w:aliases w:val="Aufzählung Spiegelstrich Char"/>
    <w:link w:val="ListParagraph"/>
    <w:uiPriority w:val="34"/>
    <w:rsid w:val="004F2A71"/>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4F2A71"/>
    <w:rPr>
      <w:b/>
      <w:bCs/>
    </w:rPr>
  </w:style>
  <w:style w:type="paragraph" w:styleId="Title">
    <w:name w:val="Title"/>
    <w:basedOn w:val="Normal"/>
    <w:next w:val="Normal"/>
    <w:link w:val="TitleChar"/>
    <w:qFormat/>
    <w:rsid w:val="004F2A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F2A71"/>
    <w:rPr>
      <w:rFonts w:asciiTheme="majorHAnsi" w:eastAsiaTheme="majorEastAsia" w:hAnsiTheme="majorHAnsi" w:cstheme="majorBidi"/>
      <w:color w:val="17365D" w:themeColor="text2" w:themeShade="BF"/>
      <w:spacing w:val="5"/>
      <w:kern w:val="28"/>
      <w:sz w:val="52"/>
      <w:szCs w:val="52"/>
      <w:lang w:val="vi-VN" w:eastAsia="vi-VN"/>
    </w:rPr>
  </w:style>
  <w:style w:type="paragraph" w:styleId="TOC1">
    <w:name w:val="toc 1"/>
    <w:basedOn w:val="Normal"/>
    <w:next w:val="Normal"/>
    <w:autoRedefine/>
    <w:uiPriority w:val="39"/>
    <w:unhideWhenUsed/>
    <w:rsid w:val="004F2A71"/>
    <w:pPr>
      <w:tabs>
        <w:tab w:val="right" w:leader="dot" w:pos="5103"/>
      </w:tabs>
      <w:spacing w:line="340" w:lineRule="exact"/>
      <w:jc w:val="both"/>
    </w:pPr>
  </w:style>
  <w:style w:type="paragraph" w:styleId="TOC2">
    <w:name w:val="toc 2"/>
    <w:basedOn w:val="Normal"/>
    <w:next w:val="Normal"/>
    <w:autoRedefine/>
    <w:uiPriority w:val="39"/>
    <w:unhideWhenUsed/>
    <w:rsid w:val="004F2A71"/>
    <w:pPr>
      <w:spacing w:after="100"/>
      <w:ind w:left="240"/>
    </w:pPr>
  </w:style>
  <w:style w:type="paragraph" w:styleId="TOC3">
    <w:name w:val="toc 3"/>
    <w:basedOn w:val="Normal"/>
    <w:next w:val="Normal"/>
    <w:autoRedefine/>
    <w:uiPriority w:val="39"/>
    <w:unhideWhenUsed/>
    <w:rsid w:val="004F2A71"/>
    <w:pPr>
      <w:tabs>
        <w:tab w:val="right" w:leader="dot" w:pos="9055"/>
      </w:tabs>
      <w:spacing w:after="100"/>
      <w:ind w:left="480"/>
      <w:jc w:val="both"/>
    </w:pPr>
  </w:style>
  <w:style w:type="character" w:customStyle="1" w:styleId="BalloonTextChar">
    <w:name w:val="Balloon Text Char"/>
    <w:basedOn w:val="DefaultParagraphFont"/>
    <w:link w:val="BalloonText"/>
    <w:uiPriority w:val="99"/>
    <w:semiHidden/>
    <w:rsid w:val="004F2A71"/>
    <w:rPr>
      <w:rFonts w:ascii="Tahoma" w:eastAsia="Times New Roman" w:hAnsi="Tahoma" w:cs="Tahoma"/>
      <w:sz w:val="16"/>
      <w:szCs w:val="16"/>
      <w:lang w:val="vi-VN" w:eastAsia="vi-VN"/>
    </w:rPr>
  </w:style>
  <w:style w:type="paragraph" w:styleId="BalloonText">
    <w:name w:val="Balloon Text"/>
    <w:basedOn w:val="Normal"/>
    <w:link w:val="BalloonTextChar"/>
    <w:uiPriority w:val="99"/>
    <w:semiHidden/>
    <w:unhideWhenUsed/>
    <w:rsid w:val="004F2A71"/>
    <w:rPr>
      <w:rFonts w:ascii="Tahoma" w:hAnsi="Tahoma" w:cs="Tahoma"/>
      <w:sz w:val="16"/>
      <w:szCs w:val="16"/>
    </w:rPr>
  </w:style>
  <w:style w:type="paragraph" w:styleId="BodyText">
    <w:name w:val="Body Text"/>
    <w:basedOn w:val="Normal"/>
    <w:link w:val="BodyTextChar"/>
    <w:rsid w:val="004F2A71"/>
    <w:pPr>
      <w:widowControl w:val="0"/>
      <w:adjustRightInd w:val="0"/>
      <w:snapToGrid w:val="0"/>
      <w:spacing w:before="120" w:after="120" w:line="360" w:lineRule="auto"/>
      <w:ind w:firstLine="720"/>
      <w:jc w:val="both"/>
    </w:pPr>
    <w:rPr>
      <w:rFonts w:eastAsia="MS Mincho"/>
      <w:sz w:val="26"/>
      <w:szCs w:val="26"/>
      <w:lang w:val="en-US" w:eastAsia="en-US"/>
    </w:rPr>
  </w:style>
  <w:style w:type="character" w:customStyle="1" w:styleId="BodyTextChar">
    <w:name w:val="Body Text Char"/>
    <w:basedOn w:val="DefaultParagraphFont"/>
    <w:link w:val="BodyText"/>
    <w:rsid w:val="004F2A71"/>
    <w:rPr>
      <w:rFonts w:ascii="Times New Roman" w:eastAsia="MS Mincho" w:hAnsi="Times New Roman" w:cs="Times New Roman"/>
      <w:sz w:val="26"/>
      <w:szCs w:val="26"/>
    </w:rPr>
  </w:style>
  <w:style w:type="paragraph" w:styleId="BodyText3">
    <w:name w:val="Body Text 3"/>
    <w:basedOn w:val="Normal"/>
    <w:link w:val="BodyText3Char"/>
    <w:rsid w:val="004F2A71"/>
    <w:pPr>
      <w:spacing w:after="120"/>
    </w:pPr>
    <w:rPr>
      <w:rFonts w:eastAsia="MS Mincho"/>
      <w:sz w:val="16"/>
      <w:szCs w:val="16"/>
      <w:lang w:val="en-US" w:eastAsia="ja-JP"/>
    </w:rPr>
  </w:style>
  <w:style w:type="character" w:customStyle="1" w:styleId="BodyText3Char">
    <w:name w:val="Body Text 3 Char"/>
    <w:basedOn w:val="DefaultParagraphFont"/>
    <w:link w:val="BodyText3"/>
    <w:rsid w:val="004F2A71"/>
    <w:rPr>
      <w:rFonts w:ascii="Times New Roman" w:eastAsia="MS Mincho" w:hAnsi="Times New Roman" w:cs="Times New Roman"/>
      <w:sz w:val="16"/>
      <w:szCs w:val="16"/>
      <w:lang w:eastAsia="ja-JP"/>
    </w:rPr>
  </w:style>
  <w:style w:type="paragraph" w:styleId="NormalWeb">
    <w:name w:val="Normal (Web)"/>
    <w:aliases w:val="Char Char Char Char Char Char Char Char Char Char,Char Char Char Char Char Char Char Char Char Char Char,Normal (Web) Char,Обычный (веб)1,Обычный (веб) Знак,Обычный (веб) Знак1,Обычный (веб) Знак Знак,Char Char Char,Char, Char,5.1 Char"/>
    <w:basedOn w:val="Normal"/>
    <w:link w:val="NormalWebChar1"/>
    <w:uiPriority w:val="99"/>
    <w:unhideWhenUsed/>
    <w:qFormat/>
    <w:rsid w:val="004F2A71"/>
    <w:pPr>
      <w:spacing w:before="100" w:beforeAutospacing="1" w:after="100" w:afterAutospacing="1"/>
    </w:pPr>
    <w:rPr>
      <w:lang w:val="en-US" w:eastAsia="en-US"/>
    </w:rPr>
  </w:style>
  <w:style w:type="character" w:customStyle="1" w:styleId="NormalWebChar1">
    <w:name w:val="Normal (Web) Char1"/>
    <w:aliases w:val="Char Char Char Char Char Char Char Char Char Char Char1,Char Char Char Char Char Char Char Char Char Char Char Char,Normal (Web) Char Char,Обычный (веб)1 Char,Обычный (веб) Знак Char,Обычный (веб) Знак1 Char,Char Char Char Char"/>
    <w:link w:val="NormalWeb"/>
    <w:uiPriority w:val="99"/>
    <w:locked/>
    <w:rsid w:val="004F2A71"/>
    <w:rPr>
      <w:rFonts w:ascii="Times New Roman" w:eastAsia="Times New Roman" w:hAnsi="Times New Roman" w:cs="Times New Roman"/>
      <w:sz w:val="24"/>
      <w:szCs w:val="24"/>
    </w:rPr>
  </w:style>
  <w:style w:type="character" w:styleId="Emphasis">
    <w:name w:val="Emphasis"/>
    <w:basedOn w:val="DefaultParagraphFont"/>
    <w:uiPriority w:val="20"/>
    <w:qFormat/>
    <w:rsid w:val="004F2A71"/>
    <w:rPr>
      <w:i/>
      <w:iCs/>
    </w:rPr>
  </w:style>
  <w:style w:type="character" w:customStyle="1" w:styleId="fontstyle01">
    <w:name w:val="fontstyle01"/>
    <w:basedOn w:val="DefaultParagraphFont"/>
    <w:rsid w:val="004F2A71"/>
    <w:rPr>
      <w:rFonts w:ascii="Times New Roman" w:hAnsi="Times New Roman" w:cs="Times New Roman" w:hint="default"/>
      <w:b w:val="0"/>
      <w:bCs w:val="0"/>
      <w:i/>
      <w:iCs/>
      <w:color w:val="000000"/>
      <w:sz w:val="26"/>
      <w:szCs w:val="26"/>
    </w:rPr>
  </w:style>
  <w:style w:type="character" w:customStyle="1" w:styleId="fontstyle21">
    <w:name w:val="fontstyle21"/>
    <w:basedOn w:val="DefaultParagraphFont"/>
    <w:rsid w:val="004F2A71"/>
    <w:rPr>
      <w:rFonts w:ascii="Times New Roman" w:hAnsi="Times New Roman" w:cs="Times New Roman" w:hint="default"/>
      <w:b w:val="0"/>
      <w:bCs w:val="0"/>
      <w:i w:val="0"/>
      <w:iCs w:val="0"/>
      <w:color w:val="000000"/>
      <w:sz w:val="26"/>
      <w:szCs w:val="26"/>
    </w:rPr>
  </w:style>
  <w:style w:type="character" w:customStyle="1" w:styleId="apple-converted-space">
    <w:name w:val="apple-converted-space"/>
    <w:basedOn w:val="DefaultParagraphFont"/>
    <w:rsid w:val="004F2A71"/>
  </w:style>
  <w:style w:type="character" w:customStyle="1" w:styleId="BodyTextIndentChar">
    <w:name w:val="Body Text Indent Char"/>
    <w:basedOn w:val="DefaultParagraphFont"/>
    <w:link w:val="BodyTextIndent"/>
    <w:uiPriority w:val="99"/>
    <w:semiHidden/>
    <w:rsid w:val="004F2A71"/>
    <w:rPr>
      <w:rFonts w:ascii="Times New Roman" w:eastAsia="Times New Roman" w:hAnsi="Times New Roman" w:cs="Times New Roman"/>
      <w:sz w:val="24"/>
      <w:szCs w:val="24"/>
      <w:lang w:val="vi-VN" w:eastAsia="vi-VN"/>
    </w:rPr>
  </w:style>
  <w:style w:type="paragraph" w:styleId="BodyTextIndent">
    <w:name w:val="Body Text Indent"/>
    <w:basedOn w:val="Normal"/>
    <w:link w:val="BodyTextIndentChar"/>
    <w:uiPriority w:val="99"/>
    <w:semiHidden/>
    <w:unhideWhenUsed/>
    <w:rsid w:val="004F2A71"/>
    <w:pPr>
      <w:spacing w:after="120"/>
      <w:ind w:left="360"/>
    </w:pPr>
  </w:style>
  <w:style w:type="paragraph" w:customStyle="1" w:styleId="04">
    <w:name w:val="04"/>
    <w:basedOn w:val="Normal"/>
    <w:qFormat/>
    <w:rsid w:val="004F2A71"/>
    <w:pPr>
      <w:widowControl w:val="0"/>
      <w:spacing w:before="60" w:line="312" w:lineRule="auto"/>
      <w:jc w:val="both"/>
    </w:pPr>
    <w:rPr>
      <w:rFonts w:eastAsia="Calibri"/>
      <w:i/>
      <w:sz w:val="26"/>
      <w:szCs w:val="26"/>
      <w:lang w:val="it-IT" w:eastAsia="en-US"/>
    </w:rPr>
  </w:style>
  <w:style w:type="paragraph" w:styleId="Caption">
    <w:name w:val="caption"/>
    <w:basedOn w:val="Normal"/>
    <w:next w:val="Normal"/>
    <w:unhideWhenUsed/>
    <w:qFormat/>
    <w:rsid w:val="004F2A71"/>
    <w:pPr>
      <w:spacing w:after="200"/>
    </w:pPr>
    <w:rPr>
      <w:b/>
      <w:bCs/>
      <w:color w:val="4F81BD" w:themeColor="accent1"/>
      <w:sz w:val="18"/>
      <w:szCs w:val="18"/>
    </w:rPr>
  </w:style>
  <w:style w:type="paragraph" w:customStyle="1" w:styleId="head2CharCharChar">
    <w:name w:val="head2 Char Char Char"/>
    <w:basedOn w:val="Normal"/>
    <w:rsid w:val="004F2A71"/>
    <w:pPr>
      <w:spacing w:after="160" w:line="240" w:lineRule="exact"/>
    </w:pPr>
    <w:rPr>
      <w:color w:val="000000"/>
      <w:sz w:val="20"/>
      <w:szCs w:val="20"/>
      <w:lang w:val="en-GB" w:eastAsia="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uiPriority w:val="99"/>
    <w:unhideWhenUsed/>
    <w:rsid w:val="004F2A71"/>
    <w:pPr>
      <w:spacing w:after="200" w:line="276" w:lineRule="auto"/>
    </w:pPr>
    <w:rPr>
      <w:rFonts w:ascii="Calibri" w:eastAsia="Calibri" w:hAnsi="Calibri"/>
      <w:sz w:val="20"/>
      <w:szCs w:val="20"/>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uiPriority w:val="99"/>
    <w:rsid w:val="004F2A71"/>
    <w:rPr>
      <w:rFonts w:ascii="Calibri" w:eastAsia="Calibri" w:hAnsi="Calibri" w:cs="Times New Roman"/>
      <w:sz w:val="20"/>
      <w:szCs w:val="20"/>
    </w:rPr>
  </w:style>
  <w:style w:type="character" w:styleId="FootnoteReference">
    <w:name w:val="footnote reference"/>
    <w:unhideWhenUsed/>
    <w:rsid w:val="004F2A71"/>
    <w:rPr>
      <w:vertAlign w:val="superscript"/>
    </w:rPr>
  </w:style>
  <w:style w:type="paragraph" w:styleId="TableofFigures">
    <w:name w:val="table of figures"/>
    <w:basedOn w:val="Normal"/>
    <w:next w:val="Normal"/>
    <w:uiPriority w:val="99"/>
    <w:unhideWhenUsed/>
    <w:rsid w:val="004F2A71"/>
  </w:style>
  <w:style w:type="character" w:customStyle="1" w:styleId="ms-rtefontface-3">
    <w:name w:val="ms-rtefontface-3"/>
    <w:basedOn w:val="DefaultParagraphFont"/>
    <w:rsid w:val="004F2A71"/>
  </w:style>
  <w:style w:type="table" w:styleId="TableGrid">
    <w:name w:val="Table Grid"/>
    <w:basedOn w:val="TableNormal"/>
    <w:uiPriority w:val="59"/>
    <w:rsid w:val="004F2A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DefaultParagraphFont"/>
    <w:rsid w:val="004F2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5359</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Quang</cp:lastModifiedBy>
  <cp:revision>2</cp:revision>
  <dcterms:created xsi:type="dcterms:W3CDTF">2023-02-11T05:38:00Z</dcterms:created>
  <dcterms:modified xsi:type="dcterms:W3CDTF">2023-02-11T05:38:00Z</dcterms:modified>
</cp:coreProperties>
</file>